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55D52" w:rsidRDefault="0060194D">
      <w:pPr>
        <w:rPr>
          <w:b/>
          <w:sz w:val="24"/>
          <w:szCs w:val="24"/>
        </w:rPr>
      </w:pPr>
      <w:r>
        <w:rPr>
          <w:b/>
          <w:sz w:val="24"/>
          <w:szCs w:val="24"/>
        </w:rPr>
        <w:t xml:space="preserve">Fragen </w:t>
      </w:r>
      <w:proofErr w:type="spellStart"/>
      <w:r>
        <w:rPr>
          <w:b/>
          <w:sz w:val="24"/>
          <w:szCs w:val="24"/>
        </w:rPr>
        <w:t>CareRevolution</w:t>
      </w:r>
      <w:proofErr w:type="spellEnd"/>
      <w:r>
        <w:rPr>
          <w:b/>
          <w:sz w:val="24"/>
          <w:szCs w:val="24"/>
        </w:rPr>
        <w:t>-</w:t>
      </w:r>
      <w:r w:rsidR="007322AC" w:rsidRPr="007322AC">
        <w:rPr>
          <w:b/>
          <w:sz w:val="24"/>
          <w:szCs w:val="24"/>
        </w:rPr>
        <w:t>Rhein-Main</w:t>
      </w:r>
    </w:p>
    <w:p w:rsidR="00456FC9" w:rsidRDefault="00456FC9">
      <w:pPr>
        <w:rPr>
          <w:b/>
          <w:sz w:val="24"/>
          <w:szCs w:val="24"/>
        </w:rPr>
      </w:pPr>
    </w:p>
    <w:p w:rsidR="00456FC9" w:rsidRPr="00F9325D" w:rsidRDefault="00456FC9">
      <w:pPr>
        <w:rPr>
          <w:b/>
          <w:sz w:val="28"/>
          <w:szCs w:val="28"/>
        </w:rPr>
      </w:pPr>
      <w:r w:rsidRPr="00F9325D">
        <w:rPr>
          <w:b/>
          <w:sz w:val="28"/>
          <w:szCs w:val="28"/>
        </w:rPr>
        <w:t>Antworten CDU</w:t>
      </w:r>
    </w:p>
    <w:p w:rsidR="007322AC" w:rsidRDefault="007322AC">
      <w:pPr>
        <w:rPr>
          <w:b/>
          <w:sz w:val="24"/>
          <w:szCs w:val="24"/>
        </w:rPr>
      </w:pPr>
    </w:p>
    <w:tbl>
      <w:tblPr>
        <w:tblStyle w:val="Tabellenraster"/>
        <w:tblW w:w="0" w:type="auto"/>
        <w:tblLook w:val="04A0" w:firstRow="1" w:lastRow="0" w:firstColumn="1" w:lastColumn="0" w:noHBand="0" w:noVBand="1"/>
      </w:tblPr>
      <w:tblGrid>
        <w:gridCol w:w="4531"/>
        <w:gridCol w:w="4531"/>
      </w:tblGrid>
      <w:tr w:rsidR="007322AC" w:rsidTr="007322AC">
        <w:tc>
          <w:tcPr>
            <w:tcW w:w="4531" w:type="dxa"/>
          </w:tcPr>
          <w:p w:rsidR="007322AC" w:rsidRPr="007322AC" w:rsidRDefault="007322AC" w:rsidP="007322AC">
            <w:pPr>
              <w:pStyle w:val="western"/>
              <w:spacing w:after="0" w:afterAutospacing="0" w:line="360" w:lineRule="auto"/>
              <w:rPr>
                <w:rFonts w:ascii="Verdana" w:hAnsi="Verdana"/>
                <w:sz w:val="16"/>
                <w:szCs w:val="16"/>
              </w:rPr>
            </w:pPr>
            <w:r w:rsidRPr="007322AC">
              <w:rPr>
                <w:rStyle w:val="Fett"/>
                <w:rFonts w:ascii="Verdana" w:hAnsi="Verdana"/>
                <w:sz w:val="16"/>
                <w:szCs w:val="16"/>
              </w:rPr>
              <w:t>1. Daseinsfürsorge gehört in öffentliche Hand</w:t>
            </w:r>
          </w:p>
          <w:p w:rsidR="007322AC" w:rsidRDefault="007322AC">
            <w:pPr>
              <w:rPr>
                <w:b/>
                <w:sz w:val="24"/>
                <w:szCs w:val="24"/>
              </w:rPr>
            </w:pPr>
          </w:p>
        </w:tc>
        <w:tc>
          <w:tcPr>
            <w:tcW w:w="4531" w:type="dxa"/>
          </w:tcPr>
          <w:p w:rsidR="007322AC" w:rsidRDefault="007322AC">
            <w:pPr>
              <w:rPr>
                <w:b/>
                <w:sz w:val="24"/>
                <w:szCs w:val="24"/>
              </w:rPr>
            </w:pPr>
          </w:p>
        </w:tc>
      </w:tr>
      <w:tr w:rsidR="007322AC" w:rsidTr="007322AC">
        <w:tc>
          <w:tcPr>
            <w:tcW w:w="4531" w:type="dxa"/>
          </w:tcPr>
          <w:p w:rsidR="00AB12DE" w:rsidRPr="00AB12DE" w:rsidRDefault="00AB12DE" w:rsidP="00AB12DE">
            <w:pPr>
              <w:pStyle w:val="western"/>
              <w:spacing w:after="0" w:afterAutospacing="0" w:line="360" w:lineRule="auto"/>
              <w:rPr>
                <w:rFonts w:ascii="Verdana" w:hAnsi="Verdana"/>
                <w:sz w:val="16"/>
                <w:szCs w:val="16"/>
              </w:rPr>
            </w:pPr>
            <w:r w:rsidRPr="00AB12DE">
              <w:rPr>
                <w:rFonts w:ascii="Verdana" w:hAnsi="Verdana"/>
                <w:sz w:val="16"/>
                <w:szCs w:val="16"/>
              </w:rPr>
              <w:t xml:space="preserve">Corona hat gezeigt, wie zentral gut funktionierende öffentliche Infrastrukturen der Daseinsfürsorge sind. Was wollen Sie unternehmen, damit Kliniken, Pflegeheime, Kitas, Horte, </w:t>
            </w:r>
            <w:proofErr w:type="gramStart"/>
            <w:r w:rsidRPr="00AB12DE">
              <w:rPr>
                <w:rFonts w:ascii="Verdana" w:hAnsi="Verdana"/>
                <w:sz w:val="16"/>
                <w:szCs w:val="16"/>
              </w:rPr>
              <w:t>usw...</w:t>
            </w:r>
            <w:proofErr w:type="gramEnd"/>
            <w:r w:rsidRPr="00AB12DE">
              <w:rPr>
                <w:rFonts w:ascii="Verdana" w:hAnsi="Verdana"/>
                <w:sz w:val="16"/>
                <w:szCs w:val="16"/>
              </w:rPr>
              <w:t xml:space="preserve"> zwecks besserer Versorgungsplanung und Koordination als städtische Einrichtungen betrieben werden bzw. wie wollen Sie darauf hinwirken, dass sie wieder von der öffentlichen Hand übernommen werden?</w:t>
            </w:r>
          </w:p>
          <w:p w:rsidR="007322AC" w:rsidRDefault="007322AC">
            <w:pPr>
              <w:rPr>
                <w:b/>
                <w:sz w:val="24"/>
                <w:szCs w:val="24"/>
              </w:rPr>
            </w:pPr>
          </w:p>
        </w:tc>
        <w:tc>
          <w:tcPr>
            <w:tcW w:w="4531" w:type="dxa"/>
          </w:tcPr>
          <w:p w:rsidR="002C52C1" w:rsidRPr="00AB12DE" w:rsidRDefault="00AB12DE">
            <w:pPr>
              <w:rPr>
                <w:rFonts w:ascii="Verdana" w:hAnsi="Verdana"/>
                <w:sz w:val="16"/>
                <w:szCs w:val="16"/>
              </w:rPr>
            </w:pPr>
            <w:r w:rsidRPr="00636C04">
              <w:rPr>
                <w:rFonts w:ascii="Verdana" w:hAnsi="Verdana"/>
                <w:sz w:val="16"/>
                <w:szCs w:val="16"/>
              </w:rPr>
              <w:t>Wir sind nicht der Ansicht, dass sämtliche Einrichtungen im Bereich der Kliniken, Pflegeheime, Kitas etc. von der öffentlichen Hand betrieben werden müssen. Den bestehenden Mix aus städtischen und privaten Einrichtungen halten wir für den richtigen Weg. Wir haben uns daher u.a. dafür eingesetzt, dass das Klinikum Frankfurt-Höchst weiterhin als Haus der Maximalversorgung in städtischer Hand bleibt.</w:t>
            </w:r>
            <w:r w:rsidR="009C4DB1">
              <w:rPr>
                <w:rFonts w:ascii="Verdana" w:hAnsi="Verdana"/>
                <w:sz w:val="16"/>
                <w:szCs w:val="16"/>
              </w:rPr>
              <w:t xml:space="preserve"> </w:t>
            </w:r>
            <w:r w:rsidR="002C52C1" w:rsidRPr="00636C04">
              <w:rPr>
                <w:rFonts w:ascii="Verdana" w:hAnsi="Verdana"/>
                <w:sz w:val="16"/>
                <w:szCs w:val="16"/>
              </w:rPr>
              <w:t>Zudem ist das in allen einschlägig</w:t>
            </w:r>
            <w:r w:rsidR="009C4DB1">
              <w:rPr>
                <w:rFonts w:ascii="Verdana" w:hAnsi="Verdana"/>
                <w:sz w:val="16"/>
                <w:szCs w:val="16"/>
              </w:rPr>
              <w:t>en Sozialgesetzbüchern vorgeschriebene</w:t>
            </w:r>
            <w:r w:rsidR="002C52C1" w:rsidRPr="00636C04">
              <w:rPr>
                <w:rFonts w:ascii="Verdana" w:hAnsi="Verdana"/>
                <w:sz w:val="16"/>
                <w:szCs w:val="16"/>
              </w:rPr>
              <w:t xml:space="preserve"> Subsidiaritätsprinzip zu beac</w:t>
            </w:r>
            <w:r w:rsidR="009C4DB1">
              <w:rPr>
                <w:rFonts w:ascii="Verdana" w:hAnsi="Verdana"/>
                <w:sz w:val="16"/>
                <w:szCs w:val="16"/>
              </w:rPr>
              <w:t>hten, wonach Angebote vorrangig</w:t>
            </w:r>
            <w:r w:rsidR="002C52C1" w:rsidRPr="00636C04">
              <w:rPr>
                <w:rFonts w:ascii="Verdana" w:hAnsi="Verdana"/>
                <w:sz w:val="16"/>
                <w:szCs w:val="16"/>
              </w:rPr>
              <w:t xml:space="preserve"> von freien Trägern der Wohlfahrtspflege erbracht werden sollen.</w:t>
            </w:r>
          </w:p>
        </w:tc>
      </w:tr>
      <w:tr w:rsidR="007322AC" w:rsidTr="007322AC">
        <w:tc>
          <w:tcPr>
            <w:tcW w:w="4531" w:type="dxa"/>
          </w:tcPr>
          <w:p w:rsidR="007322AC" w:rsidRDefault="007322AC">
            <w:pPr>
              <w:rPr>
                <w:b/>
                <w:sz w:val="24"/>
                <w:szCs w:val="24"/>
              </w:rPr>
            </w:pPr>
          </w:p>
        </w:tc>
        <w:tc>
          <w:tcPr>
            <w:tcW w:w="4531" w:type="dxa"/>
          </w:tcPr>
          <w:p w:rsidR="007322AC" w:rsidRDefault="007322AC">
            <w:pPr>
              <w:rPr>
                <w:b/>
                <w:sz w:val="24"/>
                <w:szCs w:val="24"/>
              </w:rPr>
            </w:pPr>
          </w:p>
        </w:tc>
      </w:tr>
      <w:tr w:rsidR="007322AC" w:rsidTr="007322AC">
        <w:tc>
          <w:tcPr>
            <w:tcW w:w="4531" w:type="dxa"/>
          </w:tcPr>
          <w:p w:rsidR="00365713" w:rsidRPr="00365713" w:rsidRDefault="00365713" w:rsidP="00365713">
            <w:pPr>
              <w:pStyle w:val="western"/>
              <w:spacing w:after="0" w:afterAutospacing="0" w:line="360" w:lineRule="auto"/>
              <w:rPr>
                <w:rFonts w:ascii="Verdana" w:hAnsi="Verdana"/>
                <w:sz w:val="16"/>
                <w:szCs w:val="16"/>
              </w:rPr>
            </w:pPr>
            <w:r w:rsidRPr="00365713">
              <w:rPr>
                <w:rStyle w:val="Fett"/>
                <w:rFonts w:ascii="Verdana" w:hAnsi="Verdana"/>
                <w:sz w:val="16"/>
                <w:szCs w:val="16"/>
              </w:rPr>
              <w:t>2. ‚Systemrelevante“ Berufe müssen aufgewertet werden</w:t>
            </w:r>
          </w:p>
          <w:p w:rsidR="007322AC" w:rsidRPr="00365713" w:rsidRDefault="007322AC">
            <w:pPr>
              <w:rPr>
                <w:b/>
                <w:sz w:val="16"/>
                <w:szCs w:val="16"/>
              </w:rPr>
            </w:pPr>
          </w:p>
        </w:tc>
        <w:tc>
          <w:tcPr>
            <w:tcW w:w="4531" w:type="dxa"/>
          </w:tcPr>
          <w:p w:rsidR="007322AC" w:rsidRDefault="007322AC">
            <w:pPr>
              <w:rPr>
                <w:b/>
                <w:sz w:val="24"/>
                <w:szCs w:val="24"/>
              </w:rPr>
            </w:pPr>
          </w:p>
        </w:tc>
      </w:tr>
      <w:tr w:rsidR="007322AC" w:rsidTr="007322AC">
        <w:tc>
          <w:tcPr>
            <w:tcW w:w="4531" w:type="dxa"/>
          </w:tcPr>
          <w:p w:rsidR="00365713" w:rsidRPr="00365713" w:rsidRDefault="00365713" w:rsidP="00365713">
            <w:pPr>
              <w:pStyle w:val="western"/>
              <w:spacing w:after="0" w:afterAutospacing="0" w:line="360" w:lineRule="auto"/>
              <w:rPr>
                <w:rFonts w:ascii="Verdana" w:hAnsi="Verdana"/>
                <w:sz w:val="16"/>
                <w:szCs w:val="16"/>
              </w:rPr>
            </w:pPr>
            <w:r w:rsidRPr="00365713">
              <w:rPr>
                <w:rFonts w:ascii="Verdana" w:hAnsi="Verdana"/>
                <w:sz w:val="16"/>
                <w:szCs w:val="16"/>
              </w:rPr>
              <w:t>Welche der in Corona als „systemrelevant“ erkannten Berufe, nämlich Pflege, Erziehung, Betreuung, Fahrdienste für Menschen mit Behinderung werden Sie tarifieren, das Tarifniveau entsprechend anheben und wie wollen Sie für eine ausreichende Personalbemessung sorgen?</w:t>
            </w:r>
          </w:p>
          <w:p w:rsidR="007322AC" w:rsidRDefault="007322AC">
            <w:pPr>
              <w:rPr>
                <w:b/>
                <w:sz w:val="24"/>
                <w:szCs w:val="24"/>
              </w:rPr>
            </w:pPr>
          </w:p>
        </w:tc>
        <w:tc>
          <w:tcPr>
            <w:tcW w:w="4531" w:type="dxa"/>
          </w:tcPr>
          <w:p w:rsidR="002C216B" w:rsidRPr="002C216B" w:rsidRDefault="009C4DB1" w:rsidP="002C216B">
            <w:pPr>
              <w:rPr>
                <w:rFonts w:ascii="Verdana" w:eastAsia="Times New Roman" w:hAnsi="Verdana" w:cs="Tahoma"/>
                <w:sz w:val="16"/>
                <w:szCs w:val="16"/>
                <w:lang w:eastAsia="de-DE"/>
              </w:rPr>
            </w:pPr>
            <w:r>
              <w:rPr>
                <w:rFonts w:ascii="Verdana" w:eastAsia="Times New Roman" w:hAnsi="Verdana" w:cs="Tahoma"/>
                <w:sz w:val="16"/>
                <w:szCs w:val="16"/>
                <w:lang w:eastAsia="de-DE"/>
              </w:rPr>
              <w:t xml:space="preserve">Alle </w:t>
            </w:r>
            <w:r w:rsidR="002C216B">
              <w:rPr>
                <w:rFonts w:ascii="Verdana" w:eastAsia="Times New Roman" w:hAnsi="Verdana" w:cs="Tahoma"/>
                <w:sz w:val="16"/>
                <w:szCs w:val="16"/>
                <w:lang w:eastAsia="de-DE"/>
              </w:rPr>
              <w:t xml:space="preserve">Menschen, die im Rahmen von </w:t>
            </w:r>
            <w:r w:rsidR="002C216B" w:rsidRPr="002C216B">
              <w:rPr>
                <w:rFonts w:ascii="Verdana" w:eastAsia="Times New Roman" w:hAnsi="Verdana" w:cs="Tahoma"/>
                <w:sz w:val="16"/>
                <w:szCs w:val="16"/>
                <w:lang w:eastAsia="de-DE"/>
              </w:rPr>
              <w:t xml:space="preserve">Leistungsvereinbarungen Aufgaben für die Stadt Frankfurt am Main durchführen, erhalten eine faire Bezahlung. Träger können darauf vertrauen, dass die Stadt Frankfurt am Main für gute Arbeit auch angemessen zahlt. Daher müssen Leistungsvereinbarungen auskömmlich für die Träger sein, wie dies bisher auch </w:t>
            </w:r>
            <w:r>
              <w:rPr>
                <w:rFonts w:ascii="Verdana" w:eastAsia="Times New Roman" w:hAnsi="Verdana" w:cs="Tahoma"/>
                <w:sz w:val="16"/>
                <w:szCs w:val="16"/>
                <w:lang w:eastAsia="de-DE"/>
              </w:rPr>
              <w:t xml:space="preserve">schon </w:t>
            </w:r>
            <w:r w:rsidR="002C216B" w:rsidRPr="002C216B">
              <w:rPr>
                <w:rFonts w:ascii="Verdana" w:eastAsia="Times New Roman" w:hAnsi="Verdana" w:cs="Tahoma"/>
                <w:sz w:val="16"/>
                <w:szCs w:val="16"/>
                <w:lang w:eastAsia="de-DE"/>
              </w:rPr>
              <w:t>der Fall ist.</w:t>
            </w:r>
          </w:p>
          <w:p w:rsidR="002C216B" w:rsidRPr="009C4DB1" w:rsidRDefault="002C216B" w:rsidP="002C216B">
            <w:pPr>
              <w:rPr>
                <w:rFonts w:ascii="Verdana" w:eastAsia="Times New Roman" w:hAnsi="Verdana" w:cs="Arial"/>
                <w:sz w:val="16"/>
                <w:szCs w:val="16"/>
                <w:lang w:eastAsia="de-DE"/>
              </w:rPr>
            </w:pPr>
            <w:r w:rsidRPr="002C216B">
              <w:rPr>
                <w:rFonts w:ascii="Verdana" w:eastAsia="Times New Roman" w:hAnsi="Verdana" w:cs="Arial"/>
                <w:sz w:val="16"/>
                <w:szCs w:val="16"/>
                <w:lang w:eastAsia="de-DE"/>
              </w:rPr>
              <w:t>Die Tarifautonomie von Arbei</w:t>
            </w:r>
            <w:r w:rsidR="009C4DB1">
              <w:rPr>
                <w:rFonts w:ascii="Verdana" w:eastAsia="Times New Roman" w:hAnsi="Verdana" w:cs="Arial"/>
                <w:sz w:val="16"/>
                <w:szCs w:val="16"/>
                <w:lang w:eastAsia="de-DE"/>
              </w:rPr>
              <w:t xml:space="preserve">tgebern und Arbeitnehmern </w:t>
            </w:r>
            <w:r w:rsidRPr="002C216B">
              <w:rPr>
                <w:rFonts w:ascii="Verdana" w:eastAsia="Times New Roman" w:hAnsi="Verdana" w:cs="Arial"/>
                <w:sz w:val="16"/>
                <w:szCs w:val="16"/>
                <w:lang w:eastAsia="de-DE"/>
              </w:rPr>
              <w:t>respektieren</w:t>
            </w:r>
            <w:r w:rsidR="009C4DB1">
              <w:rPr>
                <w:rFonts w:ascii="Verdana" w:eastAsia="Times New Roman" w:hAnsi="Verdana" w:cs="Arial"/>
                <w:sz w:val="16"/>
                <w:szCs w:val="16"/>
                <w:lang w:eastAsia="de-DE"/>
              </w:rPr>
              <w:t xml:space="preserve"> wir aber. W</w:t>
            </w:r>
            <w:r w:rsidRPr="002C216B">
              <w:rPr>
                <w:rFonts w:ascii="Verdana" w:eastAsia="Times New Roman" w:hAnsi="Verdana" w:cs="Arial"/>
                <w:sz w:val="16"/>
                <w:szCs w:val="16"/>
                <w:lang w:eastAsia="de-DE"/>
              </w:rPr>
              <w:t>enn Träger und Gewerkschaften vom Flächentarifvertrag abweichende Tarifverträge haben oder wenn kleine Träger keinem Arbeitgeberverband angehören und analog eines Tarifvertrages zahlen, ist dies zu akzeptieren.</w:t>
            </w:r>
            <w:r w:rsidR="009C4DB1">
              <w:rPr>
                <w:rFonts w:ascii="Verdana" w:eastAsia="Times New Roman" w:hAnsi="Verdana" w:cs="Arial"/>
                <w:sz w:val="16"/>
                <w:szCs w:val="16"/>
                <w:lang w:eastAsia="de-DE"/>
              </w:rPr>
              <w:t xml:space="preserve"> Es ist auch zu unabdingbar</w:t>
            </w:r>
            <w:r w:rsidRPr="002C216B">
              <w:rPr>
                <w:rFonts w:ascii="Verdana" w:eastAsia="Times New Roman" w:hAnsi="Verdana" w:cs="Arial"/>
                <w:sz w:val="16"/>
                <w:szCs w:val="16"/>
                <w:lang w:eastAsia="de-DE"/>
              </w:rPr>
              <w:t>, dass Gewerkschaften und Betriebsräte dabei nicht in ihren Rechten beschnitten werden.</w:t>
            </w:r>
            <w:r w:rsidR="009C4DB1">
              <w:rPr>
                <w:rFonts w:ascii="Verdana" w:eastAsia="Times New Roman" w:hAnsi="Verdana" w:cs="Arial"/>
                <w:sz w:val="16"/>
                <w:szCs w:val="16"/>
                <w:lang w:eastAsia="de-DE"/>
              </w:rPr>
              <w:t xml:space="preserve"> </w:t>
            </w:r>
            <w:r w:rsidRPr="002C216B">
              <w:rPr>
                <w:rFonts w:ascii="Verdana" w:eastAsia="Times New Roman" w:hAnsi="Verdana" w:cs="Arial"/>
                <w:sz w:val="16"/>
                <w:szCs w:val="16"/>
                <w:lang w:eastAsia="de-DE"/>
              </w:rPr>
              <w:t xml:space="preserve">Leistungsvereinbarungen </w:t>
            </w:r>
            <w:r w:rsidR="009C4DB1">
              <w:rPr>
                <w:rFonts w:ascii="Verdana" w:eastAsia="Times New Roman" w:hAnsi="Verdana" w:cs="Arial"/>
                <w:sz w:val="16"/>
                <w:szCs w:val="16"/>
                <w:lang w:eastAsia="de-DE"/>
              </w:rPr>
              <w:t>setzen voraus</w:t>
            </w:r>
            <w:r w:rsidRPr="002C216B">
              <w:rPr>
                <w:rFonts w:ascii="Verdana" w:eastAsia="Times New Roman" w:hAnsi="Verdana" w:cs="Arial"/>
                <w:sz w:val="16"/>
                <w:szCs w:val="16"/>
                <w:lang w:eastAsia="de-DE"/>
              </w:rPr>
              <w:t>, dass die Perso</w:t>
            </w:r>
            <w:r w:rsidR="009C4DB1">
              <w:rPr>
                <w:rFonts w:ascii="Verdana" w:eastAsia="Times New Roman" w:hAnsi="Verdana" w:cs="Arial"/>
                <w:sz w:val="16"/>
                <w:szCs w:val="16"/>
                <w:lang w:eastAsia="de-DE"/>
              </w:rPr>
              <w:t xml:space="preserve">nalkostenkalkulation auf dem </w:t>
            </w:r>
            <w:r w:rsidRPr="002C216B">
              <w:rPr>
                <w:rFonts w:ascii="Verdana" w:eastAsia="Times New Roman" w:hAnsi="Verdana" w:cs="Arial"/>
                <w:sz w:val="16"/>
                <w:szCs w:val="16"/>
                <w:lang w:eastAsia="de-DE"/>
              </w:rPr>
              <w:t>je</w:t>
            </w:r>
            <w:r w:rsidR="009C4DB1">
              <w:rPr>
                <w:rFonts w:ascii="Verdana" w:eastAsia="Times New Roman" w:hAnsi="Verdana" w:cs="Arial"/>
                <w:sz w:val="16"/>
                <w:szCs w:val="16"/>
                <w:lang w:eastAsia="de-DE"/>
              </w:rPr>
              <w:t>weiligen Tarifvertrag beruht</w:t>
            </w:r>
            <w:r w:rsidRPr="002C216B">
              <w:rPr>
                <w:rFonts w:ascii="Verdana" w:eastAsia="Times New Roman" w:hAnsi="Verdana" w:cs="Arial"/>
                <w:sz w:val="16"/>
                <w:szCs w:val="16"/>
                <w:lang w:eastAsia="de-DE"/>
              </w:rPr>
              <w:t xml:space="preserve">. Hierbei sind auch Haustarifverträge zu berücksichtigen. </w:t>
            </w:r>
            <w:r w:rsidR="00636C04">
              <w:rPr>
                <w:rFonts w:ascii="Verdana" w:eastAsia="Times New Roman" w:hAnsi="Verdana" w:cs="Arial"/>
                <w:sz w:val="16"/>
                <w:szCs w:val="16"/>
                <w:lang w:eastAsia="de-DE"/>
              </w:rPr>
              <w:t xml:space="preserve">Von den Trägern </w:t>
            </w:r>
            <w:r w:rsidRPr="002C216B">
              <w:rPr>
                <w:rFonts w:ascii="Verdana" w:eastAsia="Times New Roman" w:hAnsi="Verdana" w:cs="Arial"/>
                <w:sz w:val="16"/>
                <w:szCs w:val="16"/>
                <w:lang w:eastAsia="de-DE"/>
              </w:rPr>
              <w:t>ist eine Erklärung einzufordern, dass die in den Ausschreibungen und Leistungsvereinbarungen angegebenen</w:t>
            </w:r>
            <w:r w:rsidR="004C4442">
              <w:rPr>
                <w:rFonts w:ascii="Verdana" w:eastAsia="Times New Roman" w:hAnsi="Verdana" w:cs="Arial"/>
                <w:sz w:val="16"/>
                <w:szCs w:val="16"/>
                <w:lang w:eastAsia="de-DE"/>
              </w:rPr>
              <w:t xml:space="preserve"> Tarife oder tarifnahe Bezahlung an die Beschäftigten gezahlt wird.</w:t>
            </w:r>
            <w:r w:rsidR="009C4DB1">
              <w:rPr>
                <w:rFonts w:ascii="Verdana" w:eastAsia="Times New Roman" w:hAnsi="Verdana" w:cs="Arial"/>
                <w:sz w:val="16"/>
                <w:szCs w:val="16"/>
                <w:lang w:eastAsia="de-DE"/>
              </w:rPr>
              <w:t xml:space="preserve"> </w:t>
            </w:r>
            <w:r>
              <w:rPr>
                <w:rFonts w:ascii="Verdana" w:eastAsia="Times New Roman" w:hAnsi="Verdana" w:cs="Arial"/>
                <w:sz w:val="16"/>
                <w:szCs w:val="16"/>
                <w:lang w:eastAsia="de-DE"/>
              </w:rPr>
              <w:t>Die Personalbemessung ist ebenfalls Teil der Leistungsvereinbarungen.</w:t>
            </w:r>
          </w:p>
        </w:tc>
      </w:tr>
      <w:tr w:rsidR="007322AC" w:rsidTr="007322AC">
        <w:tc>
          <w:tcPr>
            <w:tcW w:w="4531" w:type="dxa"/>
          </w:tcPr>
          <w:p w:rsidR="00F275FB" w:rsidRPr="00F275FB" w:rsidRDefault="00F275FB" w:rsidP="00F275FB">
            <w:pPr>
              <w:pStyle w:val="western"/>
              <w:spacing w:after="0" w:afterAutospacing="0" w:line="360" w:lineRule="auto"/>
              <w:rPr>
                <w:rFonts w:ascii="Verdana" w:hAnsi="Verdana"/>
                <w:sz w:val="16"/>
                <w:szCs w:val="16"/>
              </w:rPr>
            </w:pPr>
            <w:r w:rsidRPr="00F275FB">
              <w:rPr>
                <w:rFonts w:ascii="Verdana" w:hAnsi="Verdana"/>
                <w:sz w:val="16"/>
                <w:szCs w:val="16"/>
              </w:rPr>
              <w:t xml:space="preserve">Sind Sie bereit, dafür zu sorgen, dass die Gewinne von privaten Pflegedienstleistern / kirchlichen Einrichtungen der Öffentlichkeit kommuniziert werden? (Welche Gewinne erzielten die </w:t>
            </w:r>
            <w:proofErr w:type="spellStart"/>
            <w:r w:rsidRPr="00F275FB">
              <w:rPr>
                <w:rFonts w:ascii="Verdana" w:hAnsi="Verdana"/>
                <w:sz w:val="16"/>
                <w:szCs w:val="16"/>
              </w:rPr>
              <w:t>Agaplesion</w:t>
            </w:r>
            <w:proofErr w:type="spellEnd"/>
            <w:r w:rsidRPr="00F275FB">
              <w:rPr>
                <w:rFonts w:ascii="Verdana" w:hAnsi="Verdana"/>
                <w:sz w:val="16"/>
                <w:szCs w:val="16"/>
              </w:rPr>
              <w:t xml:space="preserve"> </w:t>
            </w:r>
            <w:proofErr w:type="spellStart"/>
            <w:r w:rsidRPr="00F275FB">
              <w:rPr>
                <w:rFonts w:ascii="Verdana" w:hAnsi="Verdana"/>
                <w:sz w:val="16"/>
                <w:szCs w:val="16"/>
              </w:rPr>
              <w:t>gAG</w:t>
            </w:r>
            <w:proofErr w:type="spellEnd"/>
            <w:r w:rsidRPr="00F275FB">
              <w:rPr>
                <w:rFonts w:ascii="Verdana" w:hAnsi="Verdana"/>
                <w:sz w:val="16"/>
                <w:szCs w:val="16"/>
              </w:rPr>
              <w:t>, die AWO, die Caritas, die Diakonie, etc…in den letzten 20 Jahren?)</w:t>
            </w:r>
          </w:p>
          <w:p w:rsidR="007322AC" w:rsidRDefault="007322AC">
            <w:pPr>
              <w:rPr>
                <w:b/>
                <w:sz w:val="24"/>
                <w:szCs w:val="24"/>
              </w:rPr>
            </w:pPr>
          </w:p>
        </w:tc>
        <w:tc>
          <w:tcPr>
            <w:tcW w:w="4531" w:type="dxa"/>
          </w:tcPr>
          <w:p w:rsidR="007322AC" w:rsidRPr="00636C04" w:rsidRDefault="002C216B">
            <w:pPr>
              <w:rPr>
                <w:rFonts w:ascii="Verdana" w:hAnsi="Verdana"/>
                <w:sz w:val="16"/>
                <w:szCs w:val="16"/>
              </w:rPr>
            </w:pPr>
            <w:r w:rsidRPr="00636C04">
              <w:rPr>
                <w:rFonts w:ascii="Verdana" w:hAnsi="Verdana"/>
                <w:sz w:val="16"/>
                <w:szCs w:val="16"/>
              </w:rPr>
              <w:t>Die Geschäftsergebnisse der angesprochenen Träger können bei diesen erfragt werden.</w:t>
            </w:r>
            <w:r w:rsidR="009C4DB1">
              <w:rPr>
                <w:rFonts w:ascii="Verdana" w:hAnsi="Verdana"/>
                <w:sz w:val="16"/>
                <w:szCs w:val="16"/>
              </w:rPr>
              <w:t xml:space="preserve"> B</w:t>
            </w:r>
            <w:r w:rsidR="002C52C1" w:rsidRPr="00636C04">
              <w:rPr>
                <w:rFonts w:ascii="Verdana" w:hAnsi="Verdana"/>
                <w:sz w:val="16"/>
                <w:szCs w:val="16"/>
              </w:rPr>
              <w:t xml:space="preserve">ei Leistungsvereinbarungen mit der Stadt </w:t>
            </w:r>
            <w:r w:rsidR="009C4DB1">
              <w:rPr>
                <w:rFonts w:ascii="Verdana" w:hAnsi="Verdana"/>
                <w:sz w:val="16"/>
                <w:szCs w:val="16"/>
              </w:rPr>
              <w:t xml:space="preserve">sind </w:t>
            </w:r>
            <w:r w:rsidR="002C52C1" w:rsidRPr="00636C04">
              <w:rPr>
                <w:rFonts w:ascii="Verdana" w:hAnsi="Verdana"/>
                <w:sz w:val="16"/>
                <w:szCs w:val="16"/>
              </w:rPr>
              <w:t>vom Leistungserbringer alle für eine Vereinbarung erforderlichen Unterlagen einzureichen und transparent darzulegen. Dazu gehören auch die Fragen der Entlohnung und der Tarifverträge.</w:t>
            </w:r>
          </w:p>
        </w:tc>
      </w:tr>
      <w:tr w:rsidR="007322AC" w:rsidTr="007322AC">
        <w:tc>
          <w:tcPr>
            <w:tcW w:w="4531" w:type="dxa"/>
          </w:tcPr>
          <w:p w:rsidR="00F275FB" w:rsidRPr="00F275FB" w:rsidRDefault="00F275FB" w:rsidP="00F275FB">
            <w:pPr>
              <w:pStyle w:val="western"/>
              <w:spacing w:after="0" w:afterAutospacing="0" w:line="360" w:lineRule="auto"/>
              <w:rPr>
                <w:rFonts w:ascii="Verdana" w:hAnsi="Verdana"/>
                <w:sz w:val="16"/>
                <w:szCs w:val="16"/>
              </w:rPr>
            </w:pPr>
            <w:r w:rsidRPr="00F275FB">
              <w:rPr>
                <w:rFonts w:ascii="Verdana" w:hAnsi="Verdana"/>
                <w:sz w:val="16"/>
                <w:szCs w:val="16"/>
              </w:rPr>
              <w:t xml:space="preserve">Wie wollen Sie dafür sorgen, dass öffentlich bekannt wird, ob die Angestellten dieser Unternehmen und Einrichtungen nach Tarif bezahlt werden und mit </w:t>
            </w:r>
            <w:r w:rsidRPr="00F275FB">
              <w:rPr>
                <w:rFonts w:ascii="Verdana" w:hAnsi="Verdana"/>
                <w:sz w:val="16"/>
                <w:szCs w:val="16"/>
              </w:rPr>
              <w:lastRenderedPageBreak/>
              <w:t xml:space="preserve">wem ein </w:t>
            </w:r>
            <w:proofErr w:type="spellStart"/>
            <w:r w:rsidRPr="00F275FB">
              <w:rPr>
                <w:rFonts w:ascii="Verdana" w:hAnsi="Verdana"/>
                <w:sz w:val="16"/>
                <w:szCs w:val="16"/>
              </w:rPr>
              <w:t>Tarifvetrag</w:t>
            </w:r>
            <w:proofErr w:type="spellEnd"/>
            <w:r w:rsidRPr="00F275FB">
              <w:rPr>
                <w:rFonts w:ascii="Verdana" w:hAnsi="Verdana"/>
                <w:sz w:val="16"/>
                <w:szCs w:val="16"/>
              </w:rPr>
              <w:t xml:space="preserve"> geschlossen wurde? Damit transparent wird, um wieviel Prozent die Bezahlung im Bezug zu einem </w:t>
            </w:r>
            <w:proofErr w:type="spellStart"/>
            <w:r w:rsidRPr="00F275FB">
              <w:rPr>
                <w:rFonts w:ascii="Verdana" w:hAnsi="Verdana"/>
                <w:sz w:val="16"/>
                <w:szCs w:val="16"/>
              </w:rPr>
              <w:t>verdi</w:t>
            </w:r>
            <w:proofErr w:type="spellEnd"/>
            <w:r w:rsidRPr="00F275FB">
              <w:rPr>
                <w:rFonts w:ascii="Verdana" w:hAnsi="Verdana"/>
                <w:sz w:val="16"/>
                <w:szCs w:val="16"/>
              </w:rPr>
              <w:t xml:space="preserve">-Tarifvertrag differiert? welcher Prozentsatz des Personals dieser </w:t>
            </w:r>
            <w:proofErr w:type="spellStart"/>
            <w:r w:rsidRPr="00F275FB">
              <w:rPr>
                <w:rFonts w:ascii="Verdana" w:hAnsi="Verdana"/>
                <w:sz w:val="16"/>
                <w:szCs w:val="16"/>
              </w:rPr>
              <w:t>Unterbehmen</w:t>
            </w:r>
            <w:proofErr w:type="spellEnd"/>
            <w:r w:rsidRPr="00F275FB">
              <w:rPr>
                <w:rFonts w:ascii="Verdana" w:hAnsi="Verdana"/>
                <w:sz w:val="16"/>
                <w:szCs w:val="16"/>
              </w:rPr>
              <w:t xml:space="preserve">/Einrichtungen </w:t>
            </w:r>
            <w:proofErr w:type="spellStart"/>
            <w:r w:rsidRPr="00F275FB">
              <w:rPr>
                <w:rFonts w:ascii="Verdana" w:hAnsi="Verdana"/>
                <w:sz w:val="16"/>
                <w:szCs w:val="16"/>
              </w:rPr>
              <w:t>outgesourcet</w:t>
            </w:r>
            <w:proofErr w:type="spellEnd"/>
            <w:r w:rsidRPr="00F275FB">
              <w:rPr>
                <w:rFonts w:ascii="Verdana" w:hAnsi="Verdana"/>
                <w:sz w:val="16"/>
                <w:szCs w:val="16"/>
              </w:rPr>
              <w:t xml:space="preserve"> wird und um welches Personal es sich handelt?</w:t>
            </w:r>
          </w:p>
          <w:p w:rsidR="007322AC" w:rsidRDefault="007322AC">
            <w:pPr>
              <w:rPr>
                <w:b/>
                <w:sz w:val="24"/>
                <w:szCs w:val="24"/>
              </w:rPr>
            </w:pPr>
          </w:p>
        </w:tc>
        <w:tc>
          <w:tcPr>
            <w:tcW w:w="4531" w:type="dxa"/>
          </w:tcPr>
          <w:p w:rsidR="007322AC" w:rsidRPr="002C216B" w:rsidRDefault="002C216B">
            <w:pPr>
              <w:rPr>
                <w:rFonts w:ascii="Verdana" w:hAnsi="Verdana"/>
                <w:sz w:val="16"/>
                <w:szCs w:val="16"/>
              </w:rPr>
            </w:pPr>
            <w:r>
              <w:rPr>
                <w:rFonts w:ascii="Verdana" w:hAnsi="Verdana"/>
                <w:sz w:val="16"/>
                <w:szCs w:val="16"/>
              </w:rPr>
              <w:lastRenderedPageBreak/>
              <w:t>siehe Antwort auf die erste Frage unter 2.</w:t>
            </w:r>
          </w:p>
        </w:tc>
      </w:tr>
      <w:tr w:rsidR="007322AC" w:rsidTr="007322AC">
        <w:tc>
          <w:tcPr>
            <w:tcW w:w="4531" w:type="dxa"/>
          </w:tcPr>
          <w:p w:rsidR="007322AC" w:rsidRPr="00F275FB" w:rsidRDefault="00F275FB">
            <w:pPr>
              <w:rPr>
                <w:b/>
                <w:sz w:val="16"/>
                <w:szCs w:val="16"/>
              </w:rPr>
            </w:pPr>
            <w:r w:rsidRPr="00F275FB">
              <w:rPr>
                <w:rFonts w:ascii="Verdana" w:hAnsi="Verdana"/>
                <w:sz w:val="16"/>
                <w:szCs w:val="16"/>
              </w:rPr>
              <w:t>Welche Handlungsstrategien haben Sie vor zu entwickeln, nach der Beantwortung dieser Fragen?</w:t>
            </w:r>
          </w:p>
        </w:tc>
        <w:tc>
          <w:tcPr>
            <w:tcW w:w="4531" w:type="dxa"/>
          </w:tcPr>
          <w:p w:rsidR="007322AC" w:rsidRPr="002C216B" w:rsidRDefault="0098015D">
            <w:pPr>
              <w:rPr>
                <w:rFonts w:ascii="Verdana" w:hAnsi="Verdana"/>
                <w:sz w:val="16"/>
                <w:szCs w:val="16"/>
              </w:rPr>
            </w:pPr>
            <w:r>
              <w:rPr>
                <w:rFonts w:ascii="Verdana" w:hAnsi="Verdana"/>
                <w:sz w:val="16"/>
                <w:szCs w:val="16"/>
              </w:rPr>
              <w:t xml:space="preserve">Politische </w:t>
            </w:r>
            <w:r w:rsidR="002C216B">
              <w:rPr>
                <w:rFonts w:ascii="Verdana" w:hAnsi="Verdana"/>
                <w:sz w:val="16"/>
                <w:szCs w:val="16"/>
              </w:rPr>
              <w:t xml:space="preserve">Maßnahmen </w:t>
            </w:r>
            <w:r w:rsidR="009C4DB1">
              <w:rPr>
                <w:rFonts w:ascii="Verdana" w:hAnsi="Verdana"/>
                <w:sz w:val="16"/>
                <w:szCs w:val="16"/>
              </w:rPr>
              <w:t>auf der Ebene der Stadt Frankfurt</w:t>
            </w:r>
            <w:r w:rsidR="00610448">
              <w:rPr>
                <w:rFonts w:ascii="Verdana" w:hAnsi="Verdana"/>
                <w:sz w:val="16"/>
                <w:szCs w:val="16"/>
              </w:rPr>
              <w:t xml:space="preserve"> </w:t>
            </w:r>
            <w:r w:rsidR="002C216B">
              <w:rPr>
                <w:rFonts w:ascii="Verdana" w:hAnsi="Verdana"/>
                <w:sz w:val="16"/>
                <w:szCs w:val="16"/>
              </w:rPr>
              <w:t>sind</w:t>
            </w:r>
            <w:r w:rsidR="00610448">
              <w:rPr>
                <w:rFonts w:ascii="Verdana" w:hAnsi="Verdana"/>
                <w:sz w:val="16"/>
                <w:szCs w:val="16"/>
              </w:rPr>
              <w:t xml:space="preserve"> demnach</w:t>
            </w:r>
            <w:r w:rsidR="002C216B">
              <w:rPr>
                <w:rFonts w:ascii="Verdana" w:hAnsi="Verdana"/>
                <w:sz w:val="16"/>
                <w:szCs w:val="16"/>
              </w:rPr>
              <w:t xml:space="preserve"> nicht erforderlich.</w:t>
            </w:r>
          </w:p>
        </w:tc>
      </w:tr>
      <w:tr w:rsidR="007322AC" w:rsidTr="007322AC">
        <w:tc>
          <w:tcPr>
            <w:tcW w:w="4531" w:type="dxa"/>
          </w:tcPr>
          <w:p w:rsidR="007322AC" w:rsidRDefault="007322AC">
            <w:pPr>
              <w:rPr>
                <w:b/>
                <w:sz w:val="24"/>
                <w:szCs w:val="24"/>
              </w:rPr>
            </w:pPr>
          </w:p>
        </w:tc>
        <w:tc>
          <w:tcPr>
            <w:tcW w:w="4531" w:type="dxa"/>
          </w:tcPr>
          <w:p w:rsidR="007322AC" w:rsidRDefault="007322AC">
            <w:pPr>
              <w:rPr>
                <w:b/>
                <w:sz w:val="24"/>
                <w:szCs w:val="24"/>
              </w:rPr>
            </w:pPr>
          </w:p>
        </w:tc>
      </w:tr>
      <w:tr w:rsidR="007322AC" w:rsidTr="007322AC">
        <w:tc>
          <w:tcPr>
            <w:tcW w:w="4531" w:type="dxa"/>
          </w:tcPr>
          <w:p w:rsidR="00F275FB" w:rsidRPr="00F275FB" w:rsidRDefault="00F275FB" w:rsidP="00F275FB">
            <w:pPr>
              <w:pStyle w:val="western"/>
              <w:spacing w:after="0" w:afterAutospacing="0" w:line="360" w:lineRule="auto"/>
              <w:rPr>
                <w:rFonts w:ascii="Verdana" w:hAnsi="Verdana"/>
                <w:sz w:val="16"/>
                <w:szCs w:val="16"/>
              </w:rPr>
            </w:pPr>
            <w:r w:rsidRPr="00F275FB">
              <w:rPr>
                <w:rStyle w:val="Fett"/>
                <w:rFonts w:ascii="Verdana" w:hAnsi="Verdana"/>
                <w:sz w:val="16"/>
                <w:szCs w:val="16"/>
              </w:rPr>
              <w:t xml:space="preserve">3. Familien mit Kindern brauchen Entlastung </w:t>
            </w:r>
          </w:p>
          <w:p w:rsidR="007322AC" w:rsidRDefault="007322AC">
            <w:pPr>
              <w:rPr>
                <w:b/>
                <w:sz w:val="24"/>
                <w:szCs w:val="24"/>
              </w:rPr>
            </w:pPr>
          </w:p>
        </w:tc>
        <w:tc>
          <w:tcPr>
            <w:tcW w:w="4531" w:type="dxa"/>
          </w:tcPr>
          <w:p w:rsidR="007322AC" w:rsidRDefault="007322AC">
            <w:pPr>
              <w:rPr>
                <w:b/>
                <w:sz w:val="24"/>
                <w:szCs w:val="24"/>
              </w:rPr>
            </w:pPr>
          </w:p>
        </w:tc>
      </w:tr>
      <w:tr w:rsidR="007322AC" w:rsidTr="007322AC">
        <w:tc>
          <w:tcPr>
            <w:tcW w:w="4531" w:type="dxa"/>
          </w:tcPr>
          <w:p w:rsidR="00F275FB" w:rsidRPr="00F275FB" w:rsidRDefault="00F275FB" w:rsidP="00F275FB">
            <w:pPr>
              <w:pStyle w:val="western"/>
              <w:spacing w:after="0" w:afterAutospacing="0" w:line="360" w:lineRule="auto"/>
              <w:rPr>
                <w:rFonts w:ascii="Verdana" w:hAnsi="Verdana"/>
                <w:sz w:val="16"/>
                <w:szCs w:val="16"/>
              </w:rPr>
            </w:pPr>
            <w:r w:rsidRPr="00F275FB">
              <w:rPr>
                <w:rFonts w:ascii="Verdana" w:hAnsi="Verdana"/>
                <w:sz w:val="16"/>
                <w:szCs w:val="16"/>
              </w:rPr>
              <w:t xml:space="preserve">Wie gedenken Sie Erwerbstätige und besonders Alleinerziehende zu unterstützen, wenn sie kranke Kinder – auch mal längerfristig - zu versorgen haben, die dann nicht in </w:t>
            </w:r>
            <w:proofErr w:type="spellStart"/>
            <w:r w:rsidRPr="00F275FB">
              <w:rPr>
                <w:rFonts w:ascii="Verdana" w:hAnsi="Verdana"/>
                <w:sz w:val="16"/>
                <w:szCs w:val="16"/>
              </w:rPr>
              <w:t>KiTas</w:t>
            </w:r>
            <w:proofErr w:type="spellEnd"/>
            <w:r w:rsidRPr="00F275FB">
              <w:rPr>
                <w:rFonts w:ascii="Verdana" w:hAnsi="Verdana"/>
                <w:sz w:val="16"/>
                <w:szCs w:val="16"/>
              </w:rPr>
              <w:t xml:space="preserve"> oder sonstige kollektive Betreuungseinrichtungen untergebracht werden können während die Eltern ihrer Erwerbstätigkeit nachgehen, (auch nach Corona)?</w:t>
            </w:r>
          </w:p>
          <w:p w:rsidR="00F275FB" w:rsidRPr="00F275FB" w:rsidRDefault="00F275FB" w:rsidP="00F275FB">
            <w:pPr>
              <w:pStyle w:val="western"/>
              <w:spacing w:after="0" w:afterAutospacing="0" w:line="360" w:lineRule="auto"/>
              <w:rPr>
                <w:rFonts w:ascii="Verdana" w:hAnsi="Verdana"/>
                <w:sz w:val="16"/>
                <w:szCs w:val="16"/>
              </w:rPr>
            </w:pPr>
            <w:r w:rsidRPr="00F275FB">
              <w:rPr>
                <w:rFonts w:ascii="Verdana" w:hAnsi="Verdana"/>
                <w:sz w:val="16"/>
                <w:szCs w:val="16"/>
              </w:rPr>
              <w:t> </w:t>
            </w:r>
          </w:p>
          <w:p w:rsidR="007322AC" w:rsidRPr="00F275FB" w:rsidRDefault="007322AC">
            <w:pPr>
              <w:rPr>
                <w:b/>
                <w:sz w:val="16"/>
                <w:szCs w:val="16"/>
              </w:rPr>
            </w:pPr>
          </w:p>
        </w:tc>
        <w:tc>
          <w:tcPr>
            <w:tcW w:w="4531" w:type="dxa"/>
          </w:tcPr>
          <w:p w:rsidR="007322AC" w:rsidRPr="00525ADC" w:rsidRDefault="00525ADC">
            <w:pPr>
              <w:rPr>
                <w:rFonts w:ascii="Verdana" w:hAnsi="Verdana"/>
                <w:b/>
                <w:sz w:val="16"/>
                <w:szCs w:val="16"/>
              </w:rPr>
            </w:pPr>
            <w:r w:rsidRPr="00525ADC">
              <w:rPr>
                <w:rFonts w:ascii="Verdana" w:hAnsi="Verdana"/>
                <w:sz w:val="16"/>
                <w:szCs w:val="16"/>
              </w:rPr>
              <w:t>Die Zahl der Kinderkrankentage wird in diesem Jahr wegen der Corona-Pandemie pro Elternteil von zehn auf 20 verdoppelt. Alleinerziehende erhalten 40 statt der üblichen 20 Tage. Das beschloss der Bundestag vor dem Hintergrund der Einschränkungen an Schulen und Kitas.</w:t>
            </w:r>
            <w:r>
              <w:rPr>
                <w:rFonts w:ascii="Verdana" w:hAnsi="Verdana"/>
                <w:sz w:val="16"/>
                <w:szCs w:val="16"/>
              </w:rPr>
              <w:t xml:space="preserve"> Wir begrüßen diese Entscheidung ausdrücklich. Dies sollte aber nur in Ausnahmesituat</w:t>
            </w:r>
            <w:r w:rsidR="00610448">
              <w:rPr>
                <w:rFonts w:ascii="Verdana" w:hAnsi="Verdana"/>
                <w:sz w:val="16"/>
                <w:szCs w:val="16"/>
              </w:rPr>
              <w:t>ionen wie einer Pandemie gelten; im Normalfall genügt die bisherige Regelung.</w:t>
            </w:r>
          </w:p>
        </w:tc>
      </w:tr>
      <w:tr w:rsidR="00F275FB" w:rsidTr="007322AC">
        <w:tc>
          <w:tcPr>
            <w:tcW w:w="4531" w:type="dxa"/>
          </w:tcPr>
          <w:p w:rsidR="00F275FB" w:rsidRPr="00F275FB" w:rsidRDefault="00F275FB" w:rsidP="00F275FB">
            <w:pPr>
              <w:pStyle w:val="western"/>
              <w:spacing w:after="0" w:afterAutospacing="0" w:line="360" w:lineRule="auto"/>
              <w:rPr>
                <w:rFonts w:ascii="Verdana" w:hAnsi="Verdana"/>
                <w:sz w:val="16"/>
                <w:szCs w:val="16"/>
              </w:rPr>
            </w:pPr>
            <w:r w:rsidRPr="00F275FB">
              <w:rPr>
                <w:rFonts w:ascii="Verdana" w:hAnsi="Verdana"/>
                <w:sz w:val="16"/>
                <w:szCs w:val="16"/>
              </w:rPr>
              <w:t>Was wollen Sie unternehmen, um die Personalschlüssel in den Kinderbetreuungseinrichtungen zu verbessern?</w:t>
            </w:r>
          </w:p>
          <w:p w:rsidR="00F275FB" w:rsidRDefault="00F275FB">
            <w:pPr>
              <w:rPr>
                <w:b/>
                <w:sz w:val="24"/>
                <w:szCs w:val="24"/>
              </w:rPr>
            </w:pPr>
          </w:p>
        </w:tc>
        <w:tc>
          <w:tcPr>
            <w:tcW w:w="4531" w:type="dxa"/>
          </w:tcPr>
          <w:p w:rsidR="00BC615F" w:rsidRPr="00BC615F" w:rsidRDefault="00BC615F" w:rsidP="00BC615F">
            <w:pPr>
              <w:rPr>
                <w:rFonts w:ascii="Verdana" w:eastAsiaTheme="minorEastAsia" w:hAnsi="Verdana" w:cs="Arial"/>
                <w:sz w:val="16"/>
                <w:szCs w:val="16"/>
              </w:rPr>
            </w:pPr>
            <w:r w:rsidRPr="00BC615F">
              <w:rPr>
                <w:rFonts w:ascii="Verdana" w:hAnsi="Verdana" w:cs="Arial"/>
                <w:sz w:val="16"/>
                <w:szCs w:val="16"/>
              </w:rPr>
              <w:t>Wir wollen mehr Betreuungsplätze: Junge Erwachsene trauen sich oftmals</w:t>
            </w:r>
            <w:r w:rsidR="00610448">
              <w:rPr>
                <w:rFonts w:ascii="Verdana" w:hAnsi="Verdana" w:cs="Arial"/>
                <w:sz w:val="16"/>
                <w:szCs w:val="16"/>
              </w:rPr>
              <w:t xml:space="preserve"> trotz Kinderwunsch nicht</w:t>
            </w:r>
            <w:r w:rsidRPr="00BC615F">
              <w:rPr>
                <w:rFonts w:ascii="Verdana" w:hAnsi="Verdana" w:cs="Arial"/>
                <w:sz w:val="16"/>
                <w:szCs w:val="16"/>
              </w:rPr>
              <w:t xml:space="preserve">, eine Familie zu gründen, aus Angst den Anschluss im Beruf zu verpassen. Daher fordern wir, dass das Angebot an Betreuungsplätzen für Kinder in allen Bereichen (U3, 3 – 6 Jahre, ab 6 Jahren/Grundschulkinder/Horte) </w:t>
            </w:r>
            <w:r w:rsidR="0098015D">
              <w:rPr>
                <w:rFonts w:ascii="Verdana" w:hAnsi="Verdana" w:cs="Arial"/>
                <w:sz w:val="16"/>
                <w:szCs w:val="16"/>
              </w:rPr>
              <w:t>ausgebaut wird. Eine Verbesserung des Personalschlüssels ist immer von den vorhandenen finanziellen Mitteln abhängig.</w:t>
            </w:r>
          </w:p>
          <w:p w:rsidR="00F275FB" w:rsidRDefault="00F275FB">
            <w:pPr>
              <w:rPr>
                <w:b/>
                <w:sz w:val="24"/>
                <w:szCs w:val="24"/>
              </w:rPr>
            </w:pPr>
          </w:p>
        </w:tc>
      </w:tr>
      <w:tr w:rsidR="00F275FB" w:rsidTr="007322AC">
        <w:tc>
          <w:tcPr>
            <w:tcW w:w="4531" w:type="dxa"/>
          </w:tcPr>
          <w:p w:rsidR="00F275FB" w:rsidRDefault="00F275FB">
            <w:pPr>
              <w:rPr>
                <w:b/>
                <w:sz w:val="24"/>
                <w:szCs w:val="24"/>
              </w:rPr>
            </w:pPr>
          </w:p>
        </w:tc>
        <w:tc>
          <w:tcPr>
            <w:tcW w:w="4531" w:type="dxa"/>
          </w:tcPr>
          <w:p w:rsidR="00F275FB" w:rsidRDefault="00F275FB">
            <w:pPr>
              <w:rPr>
                <w:b/>
                <w:sz w:val="24"/>
                <w:szCs w:val="24"/>
              </w:rPr>
            </w:pPr>
          </w:p>
        </w:tc>
      </w:tr>
      <w:tr w:rsidR="00F275FB" w:rsidTr="007322AC">
        <w:tc>
          <w:tcPr>
            <w:tcW w:w="4531" w:type="dxa"/>
          </w:tcPr>
          <w:p w:rsidR="00F275FB" w:rsidRPr="00F275FB" w:rsidRDefault="00F275FB" w:rsidP="00F275FB">
            <w:pPr>
              <w:pStyle w:val="western"/>
              <w:spacing w:after="0" w:afterAutospacing="0" w:line="360" w:lineRule="auto"/>
              <w:rPr>
                <w:rFonts w:ascii="Verdana" w:hAnsi="Verdana"/>
                <w:sz w:val="16"/>
                <w:szCs w:val="16"/>
              </w:rPr>
            </w:pPr>
            <w:r w:rsidRPr="00F275FB">
              <w:rPr>
                <w:rStyle w:val="Fett"/>
                <w:rFonts w:ascii="Verdana" w:hAnsi="Verdana"/>
                <w:sz w:val="16"/>
                <w:szCs w:val="16"/>
              </w:rPr>
              <w:t>4. Der Rückstand in Sachen Inklusion muss dringend abgebaut werden</w:t>
            </w:r>
          </w:p>
          <w:p w:rsidR="00F275FB" w:rsidRDefault="00F275FB" w:rsidP="00F275FB">
            <w:pPr>
              <w:pStyle w:val="western"/>
              <w:spacing w:after="0" w:afterAutospacing="0" w:line="360" w:lineRule="auto"/>
              <w:rPr>
                <w:rFonts w:ascii="Verdana" w:hAnsi="Verdana"/>
                <w:sz w:val="16"/>
                <w:szCs w:val="16"/>
              </w:rPr>
            </w:pPr>
            <w:r w:rsidRPr="00F275FB">
              <w:rPr>
                <w:rFonts w:ascii="Verdana" w:hAnsi="Verdana"/>
                <w:sz w:val="16"/>
                <w:szCs w:val="16"/>
              </w:rPr>
              <w:t>Deutschland hat 2009 die UN Konvention über die Rechte von Menschen mit Behinderung ratifiziert. Darüber hinaus ist die Grundrechtecharta der EU für Deutschland verbindlich</w:t>
            </w:r>
          </w:p>
          <w:p w:rsidR="00F275FB" w:rsidRPr="00F275FB" w:rsidRDefault="00F275FB" w:rsidP="00F275FB">
            <w:pPr>
              <w:pStyle w:val="western"/>
              <w:spacing w:after="0" w:afterAutospacing="0" w:line="360" w:lineRule="auto"/>
              <w:rPr>
                <w:rFonts w:ascii="Verdana" w:hAnsi="Verdana"/>
                <w:sz w:val="16"/>
                <w:szCs w:val="16"/>
              </w:rPr>
            </w:pPr>
            <w:r w:rsidRPr="00F275FB">
              <w:rPr>
                <w:rFonts w:ascii="Verdana" w:hAnsi="Verdana"/>
                <w:sz w:val="16"/>
                <w:szCs w:val="16"/>
              </w:rPr>
              <w:t>Art. 26 der Grundrechtecharta der EU sagt:</w:t>
            </w:r>
          </w:p>
          <w:p w:rsidR="00F275FB" w:rsidRPr="00F275FB" w:rsidRDefault="00F275FB" w:rsidP="00F275FB">
            <w:pPr>
              <w:pStyle w:val="western"/>
              <w:spacing w:line="360" w:lineRule="auto"/>
              <w:rPr>
                <w:rFonts w:ascii="Verdana" w:hAnsi="Verdana"/>
                <w:sz w:val="16"/>
                <w:szCs w:val="16"/>
              </w:rPr>
            </w:pPr>
            <w:r w:rsidRPr="00F275FB">
              <w:rPr>
                <w:rStyle w:val="Hervorhebung"/>
                <w:rFonts w:ascii="Verdana" w:hAnsi="Verdana"/>
                <w:sz w:val="16"/>
                <w:szCs w:val="16"/>
              </w:rPr>
              <w:t>Die Union anerkennt und achtet den Anspruch von Menschen mit Behinderung auf Maßnahmen zur Gewährleistung ihrer Eigenständigkeit, ihrer sozialen und beruflichen Eingliederung und ihrer Teilnahme am Leben der Gemeinschaft.</w:t>
            </w:r>
          </w:p>
          <w:p w:rsidR="00F275FB" w:rsidRPr="00F275FB" w:rsidRDefault="00F275FB" w:rsidP="00F275FB">
            <w:pPr>
              <w:pStyle w:val="western"/>
              <w:spacing w:after="0" w:afterAutospacing="0" w:line="360" w:lineRule="auto"/>
              <w:rPr>
                <w:rFonts w:ascii="Verdana" w:hAnsi="Verdana"/>
                <w:sz w:val="16"/>
                <w:szCs w:val="16"/>
              </w:rPr>
            </w:pPr>
            <w:r w:rsidRPr="00F275FB">
              <w:rPr>
                <w:rFonts w:ascii="Verdana" w:hAnsi="Verdana"/>
                <w:sz w:val="16"/>
                <w:szCs w:val="16"/>
              </w:rPr>
              <w:t>Welche Maßnahmen wollen Sie ergreifen, damit diese Ansprüche verwirklicht werden?</w:t>
            </w:r>
          </w:p>
          <w:p w:rsidR="00F275FB" w:rsidRDefault="00F275FB">
            <w:pPr>
              <w:rPr>
                <w:b/>
                <w:sz w:val="24"/>
                <w:szCs w:val="24"/>
              </w:rPr>
            </w:pPr>
          </w:p>
        </w:tc>
        <w:tc>
          <w:tcPr>
            <w:tcW w:w="4531" w:type="dxa"/>
          </w:tcPr>
          <w:p w:rsidR="00F275FB" w:rsidRDefault="00F275FB">
            <w:pPr>
              <w:rPr>
                <w:b/>
                <w:sz w:val="24"/>
                <w:szCs w:val="24"/>
              </w:rPr>
            </w:pPr>
          </w:p>
        </w:tc>
      </w:tr>
      <w:tr w:rsidR="00F275FB" w:rsidTr="007322AC">
        <w:tc>
          <w:tcPr>
            <w:tcW w:w="4531" w:type="dxa"/>
          </w:tcPr>
          <w:p w:rsidR="006A357A" w:rsidRPr="006A357A" w:rsidRDefault="006A357A" w:rsidP="006A357A">
            <w:pPr>
              <w:pStyle w:val="western"/>
              <w:numPr>
                <w:ilvl w:val="0"/>
                <w:numId w:val="1"/>
              </w:numPr>
              <w:spacing w:beforeAutospacing="0" w:after="0" w:afterAutospacing="0" w:line="360" w:lineRule="auto"/>
              <w:rPr>
                <w:rFonts w:ascii="Verdana" w:hAnsi="Verdana"/>
                <w:sz w:val="16"/>
                <w:szCs w:val="16"/>
              </w:rPr>
            </w:pPr>
            <w:r w:rsidRPr="006A357A">
              <w:rPr>
                <w:rFonts w:ascii="Verdana" w:hAnsi="Verdana"/>
                <w:sz w:val="16"/>
                <w:szCs w:val="16"/>
              </w:rPr>
              <w:lastRenderedPageBreak/>
              <w:t xml:space="preserve">Wohnen – Menschen mit Behinderung und Familien </w:t>
            </w:r>
            <w:proofErr w:type="spellStart"/>
            <w:r w:rsidRPr="006A357A">
              <w:rPr>
                <w:rFonts w:ascii="Verdana" w:hAnsi="Verdana"/>
                <w:sz w:val="16"/>
                <w:szCs w:val="16"/>
              </w:rPr>
              <w:t>mir</w:t>
            </w:r>
            <w:proofErr w:type="spellEnd"/>
            <w:r w:rsidRPr="006A357A">
              <w:rPr>
                <w:rFonts w:ascii="Verdana" w:hAnsi="Verdana"/>
                <w:sz w:val="16"/>
                <w:szCs w:val="16"/>
              </w:rPr>
              <w:t xml:space="preserve"> einem Angehörigen mit Behinderung (Kind oder Erwachsener) brauchen nicht nur </w:t>
            </w:r>
            <w:proofErr w:type="gramStart"/>
            <w:r w:rsidRPr="006A357A">
              <w:rPr>
                <w:rFonts w:ascii="Verdana" w:hAnsi="Verdana"/>
                <w:sz w:val="16"/>
                <w:szCs w:val="16"/>
              </w:rPr>
              <w:t>barrierefreie</w:t>
            </w:r>
            <w:proofErr w:type="gramEnd"/>
            <w:r w:rsidRPr="006A357A">
              <w:rPr>
                <w:rFonts w:ascii="Verdana" w:hAnsi="Verdana"/>
                <w:sz w:val="16"/>
                <w:szCs w:val="16"/>
              </w:rPr>
              <w:t xml:space="preserve"> sondern behindertengerechte Wohnungen. Der Bedarf an solchen Wohnungen übersteigt die zu Verfügung stehende Anzahl in Frankfurt. Welche Maßnahmen wollen Sie ergreifen, um das zu verändern? Wir erwarten, dass neben anderen Wohnungsbaugesellschaften besonders die ABG diese Auflagen erfüllen müssen, gerade auch wenn Renovierungen anstehen. Auch gemeinschaftliche Wohnprojekte, die inklusiv ausgerichtet sind, sollten besonders gefördert werden.</w:t>
            </w:r>
          </w:p>
          <w:p w:rsidR="00F275FB" w:rsidRPr="006A357A" w:rsidRDefault="00F275FB">
            <w:pPr>
              <w:rPr>
                <w:b/>
                <w:sz w:val="16"/>
                <w:szCs w:val="16"/>
              </w:rPr>
            </w:pPr>
          </w:p>
        </w:tc>
        <w:tc>
          <w:tcPr>
            <w:tcW w:w="4531" w:type="dxa"/>
          </w:tcPr>
          <w:p w:rsidR="00BC615F" w:rsidRPr="008B78E4" w:rsidRDefault="00BC615F" w:rsidP="00BC615F">
            <w:pPr>
              <w:rPr>
                <w:rFonts w:ascii="Verdana" w:eastAsiaTheme="minorEastAsia" w:hAnsi="Verdana" w:cs="Arial"/>
                <w:sz w:val="16"/>
                <w:szCs w:val="16"/>
              </w:rPr>
            </w:pPr>
            <w:r w:rsidRPr="008B78E4">
              <w:rPr>
                <w:rFonts w:ascii="Verdana" w:hAnsi="Verdana" w:cs="Arial"/>
                <w:sz w:val="16"/>
                <w:szCs w:val="16"/>
              </w:rPr>
              <w:t xml:space="preserve">Wir wollen Menschen mit Behinderung </w:t>
            </w:r>
            <w:r w:rsidR="008B78E4" w:rsidRPr="008B78E4">
              <w:rPr>
                <w:rFonts w:ascii="Verdana" w:hAnsi="Verdana" w:cs="Arial"/>
                <w:sz w:val="16"/>
                <w:szCs w:val="16"/>
              </w:rPr>
              <w:t xml:space="preserve">Wohnangebote machen. Neben </w:t>
            </w:r>
            <w:r w:rsidRPr="008B78E4">
              <w:rPr>
                <w:rFonts w:ascii="Verdana" w:hAnsi="Verdana" w:cs="Arial"/>
                <w:sz w:val="16"/>
                <w:szCs w:val="16"/>
              </w:rPr>
              <w:t xml:space="preserve">der deutlichen Erweiterung des Angebots an barrierefreien Wohnungen setzen wir uns vor allem auch für die Förderung von Wohnformen ein, die Menschen mit Einschränkungen ein gemeinsames selbstbestimmtes Leben ermöglichen. Dabei sind Familien mit Kindern </w:t>
            </w:r>
            <w:r w:rsidR="008B78E4" w:rsidRPr="008B78E4">
              <w:rPr>
                <w:rFonts w:ascii="Verdana" w:hAnsi="Verdana" w:cs="Arial"/>
                <w:sz w:val="16"/>
                <w:szCs w:val="16"/>
              </w:rPr>
              <w:t>mit Behinderungen</w:t>
            </w:r>
            <w:r w:rsidRPr="008B78E4">
              <w:rPr>
                <w:rFonts w:ascii="Verdana" w:hAnsi="Verdana" w:cs="Arial"/>
                <w:sz w:val="16"/>
                <w:szCs w:val="16"/>
              </w:rPr>
              <w:t xml:space="preserve"> sowie junge Menschen besonders zu unterstützen.</w:t>
            </w:r>
          </w:p>
          <w:p w:rsidR="00F275FB" w:rsidRPr="008B78E4" w:rsidRDefault="00F275FB">
            <w:pPr>
              <w:rPr>
                <w:rFonts w:ascii="Verdana" w:hAnsi="Verdana"/>
                <w:b/>
                <w:sz w:val="16"/>
                <w:szCs w:val="16"/>
              </w:rPr>
            </w:pPr>
          </w:p>
        </w:tc>
      </w:tr>
      <w:tr w:rsidR="00F275FB" w:rsidTr="007322AC">
        <w:tc>
          <w:tcPr>
            <w:tcW w:w="4531" w:type="dxa"/>
          </w:tcPr>
          <w:p w:rsidR="006A357A" w:rsidRPr="006A357A" w:rsidRDefault="006A357A" w:rsidP="006A357A">
            <w:pPr>
              <w:pStyle w:val="western"/>
              <w:numPr>
                <w:ilvl w:val="0"/>
                <w:numId w:val="1"/>
              </w:numPr>
              <w:spacing w:beforeAutospacing="0" w:after="0" w:afterAutospacing="0" w:line="360" w:lineRule="auto"/>
              <w:rPr>
                <w:rFonts w:ascii="Verdana" w:hAnsi="Verdana"/>
                <w:sz w:val="16"/>
                <w:szCs w:val="16"/>
              </w:rPr>
            </w:pPr>
            <w:r w:rsidRPr="006A357A">
              <w:rPr>
                <w:rFonts w:ascii="Verdana" w:hAnsi="Verdana"/>
                <w:sz w:val="16"/>
                <w:szCs w:val="16"/>
              </w:rPr>
              <w:t>Zur Entlastung pflegender Angehöriger sind besonders mit Personal gut ausgestattete Pflegeheime notwendig. In Frankfurt gibt es kein Kinderpflegeheim. Welche Maßnahmen wollen Sie ergreifen, damit Familien, die schon so sehr belastet sind, nicht noch große Entfernungen aufgebürdet bekommen?</w:t>
            </w:r>
          </w:p>
          <w:p w:rsidR="00F275FB" w:rsidRDefault="00F275FB">
            <w:pPr>
              <w:rPr>
                <w:b/>
                <w:sz w:val="24"/>
                <w:szCs w:val="24"/>
              </w:rPr>
            </w:pPr>
          </w:p>
        </w:tc>
        <w:tc>
          <w:tcPr>
            <w:tcW w:w="4531" w:type="dxa"/>
          </w:tcPr>
          <w:p w:rsidR="00F275FB" w:rsidRPr="00636C04" w:rsidRDefault="002C52C1">
            <w:pPr>
              <w:rPr>
                <w:rFonts w:ascii="Verdana" w:hAnsi="Verdana"/>
                <w:sz w:val="16"/>
                <w:szCs w:val="16"/>
              </w:rPr>
            </w:pPr>
            <w:r w:rsidRPr="00636C04">
              <w:rPr>
                <w:rFonts w:ascii="Verdana" w:hAnsi="Verdana"/>
                <w:sz w:val="16"/>
                <w:szCs w:val="16"/>
              </w:rPr>
              <w:t>Im Zuge der Einführung d</w:t>
            </w:r>
            <w:r w:rsidR="00610448">
              <w:rPr>
                <w:rFonts w:ascii="Verdana" w:hAnsi="Verdana"/>
                <w:sz w:val="16"/>
                <w:szCs w:val="16"/>
              </w:rPr>
              <w:t>es Bundesteilhabegesetzes</w:t>
            </w:r>
            <w:r w:rsidRPr="00636C04">
              <w:rPr>
                <w:rFonts w:ascii="Verdana" w:hAnsi="Verdana"/>
                <w:sz w:val="16"/>
                <w:szCs w:val="16"/>
              </w:rPr>
              <w:t xml:space="preserve"> haben sich Zuständigkeiten verlagert. Nunmehr kann die Stadt Frankfurt für Kinder und Jugendliche in eigener Verantwortung Hilfen planen und erbringen, ohne auf einen andern Träger</w:t>
            </w:r>
            <w:r w:rsidR="00610448">
              <w:rPr>
                <w:rFonts w:ascii="Verdana" w:hAnsi="Verdana"/>
                <w:sz w:val="16"/>
                <w:szCs w:val="16"/>
              </w:rPr>
              <w:t xml:space="preserve"> </w:t>
            </w:r>
            <w:r w:rsidRPr="00636C04">
              <w:rPr>
                <w:rFonts w:ascii="Verdana" w:hAnsi="Verdana"/>
                <w:sz w:val="16"/>
                <w:szCs w:val="16"/>
              </w:rPr>
              <w:t>angewiesen zu sein. Das werden wir nutzen.</w:t>
            </w:r>
          </w:p>
        </w:tc>
      </w:tr>
      <w:tr w:rsidR="00F275FB" w:rsidTr="007322AC">
        <w:tc>
          <w:tcPr>
            <w:tcW w:w="4531" w:type="dxa"/>
          </w:tcPr>
          <w:p w:rsidR="006A357A" w:rsidRPr="006A357A" w:rsidRDefault="006A357A" w:rsidP="006A357A">
            <w:pPr>
              <w:pStyle w:val="western"/>
              <w:numPr>
                <w:ilvl w:val="0"/>
                <w:numId w:val="1"/>
              </w:numPr>
              <w:spacing w:beforeAutospacing="0" w:after="0" w:afterAutospacing="0" w:line="360" w:lineRule="auto"/>
              <w:rPr>
                <w:rFonts w:ascii="Verdana" w:hAnsi="Verdana"/>
                <w:sz w:val="16"/>
                <w:szCs w:val="16"/>
              </w:rPr>
            </w:pPr>
            <w:r w:rsidRPr="006A357A">
              <w:rPr>
                <w:rFonts w:ascii="Verdana" w:hAnsi="Verdana"/>
                <w:sz w:val="16"/>
                <w:szCs w:val="16"/>
              </w:rPr>
              <w:t>Wie wollen Sie dafür sorgen, dass Inklusion in den Schulen verbessert und in allen Schulen verwirklicht wird?</w:t>
            </w:r>
          </w:p>
          <w:p w:rsidR="00F275FB" w:rsidRDefault="00F275FB">
            <w:pPr>
              <w:rPr>
                <w:b/>
                <w:sz w:val="24"/>
                <w:szCs w:val="24"/>
              </w:rPr>
            </w:pPr>
          </w:p>
        </w:tc>
        <w:tc>
          <w:tcPr>
            <w:tcW w:w="4531" w:type="dxa"/>
          </w:tcPr>
          <w:p w:rsidR="00610448" w:rsidRDefault="005E2A83" w:rsidP="005E2A83">
            <w:pPr>
              <w:rPr>
                <w:rFonts w:ascii="Verdana" w:hAnsi="Verdana" w:cs="Arial"/>
                <w:sz w:val="16"/>
                <w:szCs w:val="16"/>
              </w:rPr>
            </w:pPr>
            <w:r w:rsidRPr="005E2A83">
              <w:rPr>
                <w:rFonts w:ascii="Verdana" w:hAnsi="Verdana" w:cs="Arial"/>
                <w:sz w:val="16"/>
                <w:szCs w:val="16"/>
              </w:rPr>
              <w:t xml:space="preserve">Inklusion </w:t>
            </w:r>
            <w:r w:rsidR="00610448">
              <w:rPr>
                <w:rFonts w:ascii="Verdana" w:hAnsi="Verdana" w:cs="Arial"/>
                <w:sz w:val="16"/>
                <w:szCs w:val="16"/>
              </w:rPr>
              <w:t xml:space="preserve">muss man </w:t>
            </w:r>
            <w:r w:rsidRPr="005E2A83">
              <w:rPr>
                <w:rFonts w:ascii="Verdana" w:hAnsi="Verdana" w:cs="Arial"/>
                <w:sz w:val="16"/>
                <w:szCs w:val="16"/>
              </w:rPr>
              <w:t>sinnvoll gestalten: Die Inklusion wollen wi</w:t>
            </w:r>
            <w:r w:rsidR="00610448">
              <w:rPr>
                <w:rFonts w:ascii="Verdana" w:hAnsi="Verdana" w:cs="Arial"/>
                <w:sz w:val="16"/>
                <w:szCs w:val="16"/>
              </w:rPr>
              <w:t>r so ausgestalten, dass Schüler</w:t>
            </w:r>
            <w:r w:rsidRPr="005E2A83">
              <w:rPr>
                <w:rFonts w:ascii="Verdana" w:hAnsi="Verdana" w:cs="Arial"/>
                <w:sz w:val="16"/>
                <w:szCs w:val="16"/>
              </w:rPr>
              <w:t xml:space="preserve">innen </w:t>
            </w:r>
            <w:r w:rsidR="00610448">
              <w:rPr>
                <w:rFonts w:ascii="Verdana" w:hAnsi="Verdana" w:cs="Arial"/>
                <w:sz w:val="16"/>
                <w:szCs w:val="16"/>
              </w:rPr>
              <w:t xml:space="preserve">und Schüler </w:t>
            </w:r>
            <w:r w:rsidRPr="005E2A83">
              <w:rPr>
                <w:rFonts w:ascii="Verdana" w:hAnsi="Verdana" w:cs="Arial"/>
                <w:sz w:val="16"/>
                <w:szCs w:val="16"/>
              </w:rPr>
              <w:t xml:space="preserve">und Eltern sich auch künftig für den Besuch einer spezialisierten Förderschule entscheiden </w:t>
            </w:r>
            <w:r w:rsidR="0098015D">
              <w:rPr>
                <w:rFonts w:ascii="Verdana" w:hAnsi="Verdana" w:cs="Arial"/>
                <w:sz w:val="16"/>
                <w:szCs w:val="16"/>
              </w:rPr>
              <w:t>können</w:t>
            </w:r>
            <w:r w:rsidRPr="005E2A83">
              <w:rPr>
                <w:rFonts w:ascii="Verdana" w:hAnsi="Verdana" w:cs="Arial"/>
                <w:sz w:val="16"/>
                <w:szCs w:val="16"/>
              </w:rPr>
              <w:t>. Nicht jedes Kind mit Förderbedarf ist an einer Regelschule gut aufgehoben, weswegen geschützte Räume und kleine Klassen an Förderschulen weiterhin benötigt werden. Deswegen lehnen wir die Schließung von Förderschulen ab.</w:t>
            </w:r>
          </w:p>
          <w:p w:rsidR="005E2A83" w:rsidRPr="005E2A83" w:rsidRDefault="0098015D" w:rsidP="005E2A83">
            <w:pPr>
              <w:rPr>
                <w:rFonts w:ascii="Verdana" w:eastAsiaTheme="minorEastAsia" w:hAnsi="Verdana" w:cs="Arial"/>
                <w:sz w:val="16"/>
                <w:szCs w:val="16"/>
              </w:rPr>
            </w:pPr>
            <w:r>
              <w:rPr>
                <w:rFonts w:ascii="Verdana" w:hAnsi="Verdana" w:cs="Arial"/>
                <w:sz w:val="16"/>
                <w:szCs w:val="16"/>
              </w:rPr>
              <w:t>Wenn für ein Kind</w:t>
            </w:r>
            <w:r w:rsidR="005E2A83" w:rsidRPr="005E2A83">
              <w:rPr>
                <w:rFonts w:ascii="Verdana" w:hAnsi="Verdana" w:cs="Arial"/>
                <w:sz w:val="16"/>
                <w:szCs w:val="16"/>
              </w:rPr>
              <w:t xml:space="preserve"> weiterhin eine Beschulung </w:t>
            </w:r>
            <w:r>
              <w:rPr>
                <w:rFonts w:ascii="Verdana" w:hAnsi="Verdana" w:cs="Arial"/>
                <w:sz w:val="16"/>
                <w:szCs w:val="16"/>
              </w:rPr>
              <w:t>an einer Regelschule gewünscht ist</w:t>
            </w:r>
            <w:r w:rsidR="005E2A83" w:rsidRPr="005E2A83">
              <w:rPr>
                <w:rFonts w:ascii="Verdana" w:hAnsi="Verdana" w:cs="Arial"/>
                <w:sz w:val="16"/>
                <w:szCs w:val="16"/>
              </w:rPr>
              <w:t xml:space="preserve">, müssen die Ressourcen im Rahmen der Inklusion erhöht werden. Jede Schule, die in der inklusiven Beschulung arbeitet, soll feste Förderschullehrkräfte zugeteilt bekommen, die an der Schule arbeiten und nicht zwischen verschiedenen Schulen pendeln. Mittelfristig sollte es eine feste Förderschullehrkraft pro Jahrgang geben. Kein Kind darf ausgeschult werden, weil zu wenige Schulplätze für Sonderbedürfnisse zur Verfügung gestellt werden. Kooperationsklassen an Grundschulen sollten vor allem dort entstehen, wo eine enge örtliche Anbindung an bestehende Förderschulen Synergieeffekte ermöglicht. </w:t>
            </w:r>
          </w:p>
          <w:p w:rsidR="00F275FB" w:rsidRPr="005E2A83" w:rsidRDefault="00F275FB">
            <w:pPr>
              <w:rPr>
                <w:rFonts w:ascii="Verdana" w:hAnsi="Verdana"/>
                <w:b/>
                <w:sz w:val="16"/>
                <w:szCs w:val="16"/>
              </w:rPr>
            </w:pPr>
          </w:p>
        </w:tc>
      </w:tr>
      <w:tr w:rsidR="00F275FB" w:rsidTr="007322AC">
        <w:tc>
          <w:tcPr>
            <w:tcW w:w="4531" w:type="dxa"/>
          </w:tcPr>
          <w:p w:rsidR="006A357A" w:rsidRPr="006A357A" w:rsidRDefault="006A357A" w:rsidP="006A357A">
            <w:pPr>
              <w:pStyle w:val="western"/>
              <w:numPr>
                <w:ilvl w:val="0"/>
                <w:numId w:val="1"/>
              </w:numPr>
              <w:spacing w:beforeAutospacing="0" w:after="0" w:afterAutospacing="0" w:line="360" w:lineRule="auto"/>
              <w:rPr>
                <w:rFonts w:ascii="Verdana" w:hAnsi="Verdana"/>
                <w:sz w:val="16"/>
                <w:szCs w:val="16"/>
              </w:rPr>
            </w:pPr>
            <w:r w:rsidRPr="006A357A">
              <w:rPr>
                <w:rFonts w:ascii="Verdana" w:hAnsi="Verdana"/>
                <w:sz w:val="16"/>
                <w:szCs w:val="16"/>
              </w:rPr>
              <w:t>Wie wollen Sie sich einbringen, damit Frankfurt als Arbeitgeber den Anteil von Menschen mit Behinderung erhöht?</w:t>
            </w:r>
          </w:p>
          <w:p w:rsidR="00F275FB" w:rsidRDefault="00F275FB">
            <w:pPr>
              <w:rPr>
                <w:b/>
                <w:sz w:val="24"/>
                <w:szCs w:val="24"/>
              </w:rPr>
            </w:pPr>
          </w:p>
        </w:tc>
        <w:tc>
          <w:tcPr>
            <w:tcW w:w="4531" w:type="dxa"/>
          </w:tcPr>
          <w:p w:rsidR="005E2A83" w:rsidRPr="005E2A83" w:rsidRDefault="005E2A83" w:rsidP="005E2A83">
            <w:pPr>
              <w:rPr>
                <w:rFonts w:ascii="Verdana" w:hAnsi="Verdana" w:cs="Arial"/>
                <w:sz w:val="16"/>
                <w:szCs w:val="16"/>
              </w:rPr>
            </w:pPr>
            <w:r w:rsidRPr="005E2A83">
              <w:rPr>
                <w:rFonts w:ascii="Verdana" w:hAnsi="Verdana" w:cs="Arial"/>
                <w:sz w:val="16"/>
                <w:szCs w:val="16"/>
              </w:rPr>
              <w:t>Die Stadt Frankfurt ist eine vorbildliche Arbeitgeberin, was die Beschäftigung von Menschen mit B</w:t>
            </w:r>
            <w:r w:rsidR="00610448">
              <w:rPr>
                <w:rFonts w:ascii="Verdana" w:hAnsi="Verdana" w:cs="Arial"/>
                <w:sz w:val="16"/>
                <w:szCs w:val="16"/>
              </w:rPr>
              <w:t>ehinderung anbelangt. Diesen Weg wollen wir fortsetzen</w:t>
            </w:r>
            <w:r w:rsidRPr="005E2A83">
              <w:rPr>
                <w:rFonts w:ascii="Verdana" w:hAnsi="Verdana" w:cs="Arial"/>
                <w:sz w:val="16"/>
                <w:szCs w:val="16"/>
              </w:rPr>
              <w:t xml:space="preserve"> und weitere Arbeitsmöglichkeiten für Menschen schaffen, die nur einer angepassten Form der Arbeit nachgehen können.</w:t>
            </w:r>
          </w:p>
          <w:p w:rsidR="00F275FB" w:rsidRDefault="00F275FB">
            <w:pPr>
              <w:rPr>
                <w:b/>
                <w:sz w:val="24"/>
                <w:szCs w:val="24"/>
              </w:rPr>
            </w:pPr>
          </w:p>
        </w:tc>
      </w:tr>
      <w:tr w:rsidR="00F275FB" w:rsidTr="007322AC">
        <w:tc>
          <w:tcPr>
            <w:tcW w:w="4531" w:type="dxa"/>
          </w:tcPr>
          <w:p w:rsidR="006A357A" w:rsidRPr="006A357A" w:rsidRDefault="006A357A" w:rsidP="006A357A">
            <w:pPr>
              <w:pStyle w:val="western"/>
              <w:numPr>
                <w:ilvl w:val="0"/>
                <w:numId w:val="1"/>
              </w:numPr>
              <w:spacing w:beforeAutospacing="0" w:after="0" w:afterAutospacing="0" w:line="360" w:lineRule="auto"/>
              <w:rPr>
                <w:rFonts w:ascii="Verdana" w:hAnsi="Verdana"/>
                <w:sz w:val="16"/>
                <w:szCs w:val="16"/>
              </w:rPr>
            </w:pPr>
            <w:r w:rsidRPr="006A357A">
              <w:rPr>
                <w:rFonts w:ascii="Verdana" w:hAnsi="Verdana"/>
                <w:sz w:val="16"/>
                <w:szCs w:val="16"/>
              </w:rPr>
              <w:lastRenderedPageBreak/>
              <w:t>Welche Maßnahmen wollen Sie ergreifen, damit der öffentliche Raum (besonders der ÖPNV) barrierefrei gestaltet wird?</w:t>
            </w:r>
          </w:p>
          <w:p w:rsidR="00F275FB" w:rsidRDefault="00F275FB">
            <w:pPr>
              <w:rPr>
                <w:b/>
                <w:sz w:val="24"/>
                <w:szCs w:val="24"/>
              </w:rPr>
            </w:pPr>
          </w:p>
        </w:tc>
        <w:tc>
          <w:tcPr>
            <w:tcW w:w="4531" w:type="dxa"/>
          </w:tcPr>
          <w:p w:rsidR="00F275FB" w:rsidRPr="00636C04" w:rsidRDefault="00EE7E4C">
            <w:pPr>
              <w:rPr>
                <w:rFonts w:ascii="Verdana" w:hAnsi="Verdana"/>
                <w:sz w:val="16"/>
                <w:szCs w:val="16"/>
              </w:rPr>
            </w:pPr>
            <w:r w:rsidRPr="00636C04">
              <w:rPr>
                <w:rFonts w:ascii="Verdana" w:hAnsi="Verdana"/>
                <w:sz w:val="16"/>
                <w:szCs w:val="16"/>
              </w:rPr>
              <w:t>Bei alle</w:t>
            </w:r>
            <w:r w:rsidR="00636C04">
              <w:rPr>
                <w:rFonts w:ascii="Verdana" w:hAnsi="Verdana"/>
                <w:sz w:val="16"/>
                <w:szCs w:val="16"/>
              </w:rPr>
              <w:t>n Umbau- und Neuplanungen wird Barrierefreiheit thema</w:t>
            </w:r>
            <w:r w:rsidRPr="00636C04">
              <w:rPr>
                <w:rFonts w:ascii="Verdana" w:hAnsi="Verdana"/>
                <w:sz w:val="16"/>
                <w:szCs w:val="16"/>
              </w:rPr>
              <w:t>tisiert und umgesetzt. Leider sind auf Grund der planerischen Kapazitäten und der finanziellen Erfordernisse Prioritätensetzungen nötig.</w:t>
            </w:r>
            <w:r w:rsidR="00456FC9">
              <w:rPr>
                <w:rFonts w:ascii="Verdana" w:hAnsi="Verdana"/>
                <w:sz w:val="16"/>
                <w:szCs w:val="16"/>
              </w:rPr>
              <w:t xml:space="preserve"> Wir wollen den barrierefreien Umbau von Bus- und Straßenbahnhaltestellen beschleu</w:t>
            </w:r>
            <w:r w:rsidR="00F9325D">
              <w:rPr>
                <w:rFonts w:ascii="Verdana" w:hAnsi="Verdana"/>
                <w:sz w:val="16"/>
                <w:szCs w:val="16"/>
              </w:rPr>
              <w:t>nigen und dazu die Zielvorgaben</w:t>
            </w:r>
            <w:r w:rsidR="00456FC9">
              <w:rPr>
                <w:rFonts w:ascii="Verdana" w:hAnsi="Verdana"/>
                <w:sz w:val="16"/>
                <w:szCs w:val="16"/>
              </w:rPr>
              <w:t xml:space="preserve"> im Nahverkehrsplan erhöhen.</w:t>
            </w:r>
          </w:p>
        </w:tc>
      </w:tr>
      <w:tr w:rsidR="00F275FB" w:rsidTr="007322AC">
        <w:tc>
          <w:tcPr>
            <w:tcW w:w="4531" w:type="dxa"/>
          </w:tcPr>
          <w:p w:rsidR="006A357A" w:rsidRPr="006A357A" w:rsidRDefault="006A357A" w:rsidP="006A357A">
            <w:pPr>
              <w:pStyle w:val="western"/>
              <w:numPr>
                <w:ilvl w:val="0"/>
                <w:numId w:val="2"/>
              </w:numPr>
              <w:spacing w:beforeAutospacing="0" w:after="0" w:afterAutospacing="0" w:line="360" w:lineRule="auto"/>
              <w:rPr>
                <w:rFonts w:ascii="Verdana" w:hAnsi="Verdana"/>
                <w:sz w:val="16"/>
                <w:szCs w:val="16"/>
              </w:rPr>
            </w:pPr>
            <w:r w:rsidRPr="006A357A">
              <w:rPr>
                <w:rFonts w:ascii="Verdana" w:hAnsi="Verdana"/>
                <w:sz w:val="16"/>
                <w:szCs w:val="16"/>
              </w:rPr>
              <w:t>Wie wollen Sie Pflegende Angehörige unterstützen, die sich – unbezahlt – ihren Angehörigen mit Behinderung widmen und damit die Gemeinschaft entlasten? Welche Maßnahmen wollen Sie ergreifen, um diesen Pflegenden Angehörigen eine ihrem Einsatz gebührende soziale Absicherung und Altersrente zu garantieren?</w:t>
            </w:r>
          </w:p>
          <w:p w:rsidR="00F275FB" w:rsidRDefault="00F275FB">
            <w:pPr>
              <w:rPr>
                <w:b/>
                <w:sz w:val="24"/>
                <w:szCs w:val="24"/>
              </w:rPr>
            </w:pPr>
          </w:p>
        </w:tc>
        <w:tc>
          <w:tcPr>
            <w:tcW w:w="4531" w:type="dxa"/>
          </w:tcPr>
          <w:p w:rsidR="005A606D" w:rsidRDefault="00610448" w:rsidP="005A606D">
            <w:pPr>
              <w:rPr>
                <w:rFonts w:ascii="Verdana" w:hAnsi="Verdana" w:cs="Arial"/>
                <w:sz w:val="16"/>
                <w:szCs w:val="16"/>
              </w:rPr>
            </w:pPr>
            <w:r>
              <w:rPr>
                <w:rFonts w:ascii="Verdana" w:hAnsi="Verdana" w:cs="Arial"/>
                <w:sz w:val="16"/>
                <w:szCs w:val="16"/>
              </w:rPr>
              <w:t>Um den p</w:t>
            </w:r>
            <w:r w:rsidR="005A606D" w:rsidRPr="005A606D">
              <w:rPr>
                <w:rFonts w:ascii="Verdana" w:hAnsi="Verdana" w:cs="Arial"/>
                <w:sz w:val="16"/>
                <w:szCs w:val="16"/>
              </w:rPr>
              <w:t>flegenden</w:t>
            </w:r>
            <w:r>
              <w:rPr>
                <w:rFonts w:ascii="Verdana" w:hAnsi="Verdana" w:cs="Arial"/>
                <w:sz w:val="16"/>
                <w:szCs w:val="16"/>
              </w:rPr>
              <w:t xml:space="preserve"> Angehörigen</w:t>
            </w:r>
            <w:r w:rsidR="005A606D" w:rsidRPr="005A606D">
              <w:rPr>
                <w:rFonts w:ascii="Verdana" w:hAnsi="Verdana" w:cs="Arial"/>
                <w:sz w:val="16"/>
                <w:szCs w:val="16"/>
              </w:rPr>
              <w:t xml:space="preserve"> die nötige Zeit für ältere Menschen, sowohl in der ambulanten als auch in der stationären Pflege, zu ermöglichen, führen wir das erfolgreiche Programm „Würde im Alter“ fort und entwickeln es weiter, auch um den immer differenzierteren Anforderungen an die Arbeit in der Pflege gerecht zu we</w:t>
            </w:r>
            <w:r>
              <w:rPr>
                <w:rFonts w:ascii="Verdana" w:hAnsi="Verdana" w:cs="Arial"/>
                <w:sz w:val="16"/>
                <w:szCs w:val="16"/>
              </w:rPr>
              <w:t xml:space="preserve">rden. Unabdingbar dafür ist </w:t>
            </w:r>
            <w:r w:rsidR="005A606D" w:rsidRPr="005A606D">
              <w:rPr>
                <w:rFonts w:ascii="Verdana" w:hAnsi="Verdana" w:cs="Arial"/>
                <w:sz w:val="16"/>
                <w:szCs w:val="16"/>
              </w:rPr>
              <w:t>eine bessere Vernetzung von Kliniken, niedergelassenen Ärztinnen und Ärzten mit den Altenheimen und a</w:t>
            </w:r>
            <w:r>
              <w:rPr>
                <w:rFonts w:ascii="Verdana" w:hAnsi="Verdana" w:cs="Arial"/>
                <w:sz w:val="16"/>
                <w:szCs w:val="16"/>
              </w:rPr>
              <w:t>mbulanten Pflegediensten. D</w:t>
            </w:r>
            <w:r w:rsidR="005A606D" w:rsidRPr="005A606D">
              <w:rPr>
                <w:rFonts w:ascii="Verdana" w:hAnsi="Verdana" w:cs="Arial"/>
                <w:sz w:val="16"/>
                <w:szCs w:val="16"/>
              </w:rPr>
              <w:t>en Einsatz digitaler Medien und computergestützter Assistenzsysteme in Pflegeheimen, aber auch, wo nötig und sinnvoll, in Privathaushalten gilt es, weiter auszubauen.</w:t>
            </w:r>
          </w:p>
          <w:p w:rsidR="005A606D" w:rsidRPr="005A606D" w:rsidRDefault="005A606D" w:rsidP="005A606D">
            <w:pPr>
              <w:rPr>
                <w:rFonts w:ascii="Verdana" w:hAnsi="Verdana" w:cs="Arial"/>
                <w:sz w:val="16"/>
                <w:szCs w:val="16"/>
              </w:rPr>
            </w:pPr>
          </w:p>
          <w:p w:rsidR="00F275FB" w:rsidRPr="005A606D" w:rsidRDefault="005A606D">
            <w:pPr>
              <w:rPr>
                <w:rFonts w:ascii="Verdana" w:hAnsi="Verdana"/>
                <w:b/>
                <w:sz w:val="16"/>
                <w:szCs w:val="16"/>
              </w:rPr>
            </w:pPr>
            <w:r>
              <w:rPr>
                <w:rFonts w:ascii="Verdana" w:hAnsi="Verdana"/>
                <w:sz w:val="16"/>
                <w:szCs w:val="16"/>
              </w:rPr>
              <w:t>H</w:t>
            </w:r>
            <w:r w:rsidRPr="005A606D">
              <w:rPr>
                <w:rFonts w:ascii="Verdana" w:hAnsi="Verdana"/>
                <w:sz w:val="16"/>
                <w:szCs w:val="16"/>
              </w:rPr>
              <w:t xml:space="preserve">äuslich Pflegende </w:t>
            </w:r>
            <w:r>
              <w:rPr>
                <w:rFonts w:ascii="Verdana" w:hAnsi="Verdana"/>
                <w:sz w:val="16"/>
                <w:szCs w:val="16"/>
              </w:rPr>
              <w:t xml:space="preserve">kümmern sich </w:t>
            </w:r>
            <w:r w:rsidRPr="005A606D">
              <w:rPr>
                <w:rFonts w:ascii="Verdana" w:hAnsi="Verdana"/>
                <w:sz w:val="16"/>
                <w:szCs w:val="16"/>
              </w:rPr>
              <w:t>oft bis zur Belastungsgrenze um schwerstpflegebedürftige Men</w:t>
            </w:r>
            <w:r>
              <w:rPr>
                <w:rFonts w:ascii="Verdana" w:hAnsi="Verdana"/>
                <w:sz w:val="16"/>
                <w:szCs w:val="16"/>
              </w:rPr>
              <w:t>schen mit Behinderungen.</w:t>
            </w:r>
            <w:r w:rsidRPr="005A606D">
              <w:rPr>
                <w:rFonts w:ascii="Verdana" w:hAnsi="Verdana"/>
                <w:sz w:val="16"/>
                <w:szCs w:val="16"/>
              </w:rPr>
              <w:t xml:space="preserve"> Daher begrüße</w:t>
            </w:r>
            <w:r>
              <w:rPr>
                <w:rFonts w:ascii="Verdana" w:hAnsi="Verdana"/>
                <w:sz w:val="16"/>
                <w:szCs w:val="16"/>
              </w:rPr>
              <w:t xml:space="preserve">n wir es sehr, dass </w:t>
            </w:r>
            <w:r w:rsidRPr="005A606D">
              <w:rPr>
                <w:rFonts w:ascii="Verdana" w:hAnsi="Verdana"/>
                <w:sz w:val="16"/>
                <w:szCs w:val="16"/>
              </w:rPr>
              <w:t xml:space="preserve">mit der Erhöhung des Pflege-Pauschbetrages und der Erweiterung auf die Pflegegrade </w:t>
            </w:r>
            <w:r>
              <w:rPr>
                <w:rFonts w:ascii="Verdana" w:hAnsi="Verdana"/>
                <w:sz w:val="16"/>
                <w:szCs w:val="16"/>
              </w:rPr>
              <w:t>2 und 3 dieser Einsatz gewürdigt wird.</w:t>
            </w:r>
          </w:p>
        </w:tc>
      </w:tr>
      <w:tr w:rsidR="00F275FB" w:rsidTr="007322AC">
        <w:tc>
          <w:tcPr>
            <w:tcW w:w="4531" w:type="dxa"/>
          </w:tcPr>
          <w:p w:rsidR="006A357A" w:rsidRPr="006A357A" w:rsidRDefault="006A357A" w:rsidP="006A357A">
            <w:pPr>
              <w:pStyle w:val="western"/>
              <w:numPr>
                <w:ilvl w:val="0"/>
                <w:numId w:val="2"/>
              </w:numPr>
              <w:spacing w:beforeAutospacing="0" w:after="0" w:afterAutospacing="0" w:line="360" w:lineRule="auto"/>
              <w:rPr>
                <w:rFonts w:ascii="Verdana" w:hAnsi="Verdana"/>
                <w:sz w:val="16"/>
                <w:szCs w:val="16"/>
              </w:rPr>
            </w:pPr>
            <w:r w:rsidRPr="006A357A">
              <w:rPr>
                <w:rFonts w:ascii="Verdana" w:hAnsi="Verdana"/>
                <w:sz w:val="16"/>
                <w:szCs w:val="16"/>
              </w:rPr>
              <w:t>Welche Maßnahmen wollen Sie ergreifen, damit die Pflegenden Angehörigen entlastet werden in ihrem Kampf gegen einen wachsenden und immer undurchsichtigeren Bürokratiedschungel? Wir plädieren für eine wirkliche Einbeziehung und Mitbestimmung der Betroffenen, nämlich der Menschen mit Behinderung und der Pflegenden Angehörigen, bei der Ausarbeitung von Maßnahmen und Regelungen. Wie sehen Sie das?</w:t>
            </w:r>
          </w:p>
          <w:p w:rsidR="00F275FB" w:rsidRPr="006A357A" w:rsidRDefault="00F275FB">
            <w:pPr>
              <w:rPr>
                <w:b/>
                <w:sz w:val="16"/>
                <w:szCs w:val="16"/>
              </w:rPr>
            </w:pPr>
          </w:p>
        </w:tc>
        <w:tc>
          <w:tcPr>
            <w:tcW w:w="4531" w:type="dxa"/>
          </w:tcPr>
          <w:p w:rsidR="00F275FB" w:rsidRPr="00636C04" w:rsidRDefault="002C52C1">
            <w:pPr>
              <w:rPr>
                <w:rFonts w:ascii="Verdana" w:hAnsi="Verdana"/>
                <w:sz w:val="16"/>
                <w:szCs w:val="16"/>
              </w:rPr>
            </w:pPr>
            <w:r w:rsidRPr="00636C04">
              <w:rPr>
                <w:rFonts w:ascii="Verdana" w:hAnsi="Verdana"/>
                <w:sz w:val="16"/>
                <w:szCs w:val="16"/>
              </w:rPr>
              <w:t>Bürokratische Regelungen sind häufig Ausdruck des Bemühens des Gesetzgebers</w:t>
            </w:r>
            <w:r w:rsidR="00610448">
              <w:rPr>
                <w:rFonts w:ascii="Verdana" w:hAnsi="Verdana"/>
                <w:sz w:val="16"/>
                <w:szCs w:val="16"/>
              </w:rPr>
              <w:t>,</w:t>
            </w:r>
            <w:r w:rsidRPr="00636C04">
              <w:rPr>
                <w:rFonts w:ascii="Verdana" w:hAnsi="Verdana"/>
                <w:sz w:val="16"/>
                <w:szCs w:val="16"/>
              </w:rPr>
              <w:t xml:space="preserve"> eine größtmögliche Gerechtigkeit</w:t>
            </w:r>
            <w:r w:rsidR="00610448">
              <w:rPr>
                <w:rFonts w:ascii="Verdana" w:hAnsi="Verdana"/>
                <w:sz w:val="16"/>
                <w:szCs w:val="16"/>
              </w:rPr>
              <w:t xml:space="preserve"> und Sorgfalt</w:t>
            </w:r>
            <w:r w:rsidRPr="00636C04">
              <w:rPr>
                <w:rFonts w:ascii="Verdana" w:hAnsi="Verdana"/>
                <w:sz w:val="16"/>
                <w:szCs w:val="16"/>
              </w:rPr>
              <w:t xml:space="preserve"> herbeizuführen. Grundsätzlich plädieren wir für einen Bürokratieabbau.</w:t>
            </w:r>
          </w:p>
        </w:tc>
      </w:tr>
      <w:tr w:rsidR="00F275FB" w:rsidTr="007322AC">
        <w:tc>
          <w:tcPr>
            <w:tcW w:w="4531" w:type="dxa"/>
          </w:tcPr>
          <w:p w:rsidR="00F275FB" w:rsidRDefault="00F275FB">
            <w:pPr>
              <w:rPr>
                <w:b/>
                <w:sz w:val="24"/>
                <w:szCs w:val="24"/>
              </w:rPr>
            </w:pPr>
          </w:p>
        </w:tc>
        <w:tc>
          <w:tcPr>
            <w:tcW w:w="4531" w:type="dxa"/>
          </w:tcPr>
          <w:p w:rsidR="00F275FB" w:rsidRDefault="00F275FB">
            <w:pPr>
              <w:rPr>
                <w:b/>
                <w:sz w:val="24"/>
                <w:szCs w:val="24"/>
              </w:rPr>
            </w:pPr>
          </w:p>
        </w:tc>
      </w:tr>
      <w:tr w:rsidR="00F275FB" w:rsidTr="007322AC">
        <w:tc>
          <w:tcPr>
            <w:tcW w:w="4531" w:type="dxa"/>
          </w:tcPr>
          <w:p w:rsidR="006A357A" w:rsidRPr="006A357A" w:rsidRDefault="006A357A" w:rsidP="006A357A">
            <w:pPr>
              <w:pStyle w:val="western"/>
              <w:spacing w:after="0" w:afterAutospacing="0" w:line="360" w:lineRule="auto"/>
              <w:rPr>
                <w:rFonts w:ascii="Verdana" w:hAnsi="Verdana"/>
                <w:sz w:val="16"/>
                <w:szCs w:val="16"/>
              </w:rPr>
            </w:pPr>
            <w:r w:rsidRPr="006A357A">
              <w:rPr>
                <w:rStyle w:val="Fett"/>
                <w:rFonts w:ascii="Verdana" w:hAnsi="Verdana"/>
                <w:sz w:val="16"/>
                <w:szCs w:val="16"/>
              </w:rPr>
              <w:t>5. Obdachlose und Frauen, die Gewalt erfahren, brauchen gerade in Pandemiesituationen sichere Unterkünfte</w:t>
            </w:r>
          </w:p>
          <w:p w:rsidR="00F275FB" w:rsidRPr="006A357A" w:rsidRDefault="00F275FB">
            <w:pPr>
              <w:rPr>
                <w:b/>
                <w:sz w:val="16"/>
                <w:szCs w:val="16"/>
              </w:rPr>
            </w:pPr>
          </w:p>
        </w:tc>
        <w:tc>
          <w:tcPr>
            <w:tcW w:w="4531" w:type="dxa"/>
          </w:tcPr>
          <w:p w:rsidR="00F275FB" w:rsidRDefault="00F275FB">
            <w:pPr>
              <w:rPr>
                <w:b/>
                <w:sz w:val="24"/>
                <w:szCs w:val="24"/>
              </w:rPr>
            </w:pPr>
          </w:p>
        </w:tc>
      </w:tr>
      <w:tr w:rsidR="00F275FB" w:rsidTr="007322AC">
        <w:tc>
          <w:tcPr>
            <w:tcW w:w="4531" w:type="dxa"/>
          </w:tcPr>
          <w:p w:rsidR="006A357A" w:rsidRPr="006A357A" w:rsidRDefault="006A357A" w:rsidP="006A357A">
            <w:pPr>
              <w:pStyle w:val="western"/>
              <w:spacing w:after="0" w:afterAutospacing="0" w:line="360" w:lineRule="auto"/>
              <w:rPr>
                <w:rFonts w:ascii="Verdana" w:hAnsi="Verdana"/>
                <w:sz w:val="16"/>
                <w:szCs w:val="16"/>
              </w:rPr>
            </w:pPr>
            <w:r w:rsidRPr="006A357A">
              <w:rPr>
                <w:rFonts w:ascii="Verdana" w:hAnsi="Verdana"/>
                <w:sz w:val="16"/>
                <w:szCs w:val="16"/>
              </w:rPr>
              <w:t>Welche Möglichkeiten werden Sie umsetzen, um Obdachlose und Wohnungssuchende, in Sammelunterkünften zusammengepferchte Menschen und um Frauen, die der Gewalttätigkeit ihrer Partner ausgesetzt sind, in nicht belegten Unterkünften, wie das Haus der Jugend, in nicht-ausgebuchten Hotels bzw. in leerstehenden Häusern menschenwürdig und pandemiegeschützt unterzubringen?</w:t>
            </w:r>
          </w:p>
          <w:p w:rsidR="00F275FB" w:rsidRDefault="00F275FB">
            <w:pPr>
              <w:rPr>
                <w:b/>
                <w:sz w:val="24"/>
                <w:szCs w:val="24"/>
              </w:rPr>
            </w:pPr>
          </w:p>
        </w:tc>
        <w:tc>
          <w:tcPr>
            <w:tcW w:w="4531" w:type="dxa"/>
          </w:tcPr>
          <w:p w:rsidR="00F275FB" w:rsidRPr="00EA13C3" w:rsidRDefault="00EE7E4C">
            <w:pPr>
              <w:rPr>
                <w:rFonts w:ascii="Verdana" w:hAnsi="Verdana" w:cs="Arial"/>
                <w:b/>
                <w:sz w:val="16"/>
                <w:szCs w:val="16"/>
              </w:rPr>
            </w:pPr>
            <w:r w:rsidRPr="00636C04">
              <w:rPr>
                <w:rFonts w:ascii="Verdana" w:hAnsi="Verdana" w:cs="Arial"/>
                <w:sz w:val="16"/>
                <w:szCs w:val="16"/>
              </w:rPr>
              <w:t>Das größte Problem ist der fehlende Wohnraum, um Menschen die aus Unterkünften ausziehen können</w:t>
            </w:r>
            <w:r w:rsidR="00610448">
              <w:rPr>
                <w:rFonts w:ascii="Verdana" w:hAnsi="Verdana" w:cs="Arial"/>
                <w:sz w:val="16"/>
                <w:szCs w:val="16"/>
              </w:rPr>
              <w:t>,</w:t>
            </w:r>
            <w:r w:rsidRPr="00636C04">
              <w:rPr>
                <w:rFonts w:ascii="Verdana" w:hAnsi="Verdana" w:cs="Arial"/>
                <w:sz w:val="16"/>
                <w:szCs w:val="16"/>
              </w:rPr>
              <w:t xml:space="preserve"> mit eigenem Wohnraum zu versorgen. Bis das gelingt</w:t>
            </w:r>
            <w:r w:rsidR="00610448">
              <w:rPr>
                <w:rFonts w:ascii="Verdana" w:hAnsi="Verdana" w:cs="Arial"/>
                <w:sz w:val="16"/>
                <w:szCs w:val="16"/>
              </w:rPr>
              <w:t>,</w:t>
            </w:r>
            <w:r w:rsidRPr="00636C04">
              <w:rPr>
                <w:rFonts w:ascii="Verdana" w:hAnsi="Verdana" w:cs="Arial"/>
                <w:sz w:val="16"/>
                <w:szCs w:val="16"/>
              </w:rPr>
              <w:t xml:space="preserve"> sind kreative Lösungen gefragt. So wurden die Plätze für Frauenhäuser in diesem Jahr um 30 aufgestockt., was mit der Nutzung nichtgenutzter </w:t>
            </w:r>
            <w:r w:rsidR="00EA13C3">
              <w:rPr>
                <w:rFonts w:ascii="Verdana" w:hAnsi="Verdana" w:cs="Arial"/>
                <w:sz w:val="16"/>
                <w:szCs w:val="16"/>
              </w:rPr>
              <w:t>Liegenschaft (p</w:t>
            </w:r>
            <w:r w:rsidR="00636C04">
              <w:rPr>
                <w:rFonts w:ascii="Verdana" w:hAnsi="Verdana" w:cs="Arial"/>
                <w:sz w:val="16"/>
                <w:szCs w:val="16"/>
              </w:rPr>
              <w:t xml:space="preserve">andemiebedingt) </w:t>
            </w:r>
            <w:r w:rsidRPr="00636C04">
              <w:rPr>
                <w:rFonts w:ascii="Verdana" w:hAnsi="Verdana" w:cs="Arial"/>
                <w:sz w:val="16"/>
                <w:szCs w:val="16"/>
              </w:rPr>
              <w:t>erreicht werden konnte</w:t>
            </w:r>
            <w:r w:rsidRPr="00EE7E4C">
              <w:rPr>
                <w:rFonts w:ascii="Verdana" w:hAnsi="Verdana" w:cs="Arial"/>
                <w:b/>
                <w:sz w:val="16"/>
                <w:szCs w:val="16"/>
              </w:rPr>
              <w:t>.</w:t>
            </w:r>
            <w:r w:rsidR="00EA13C3">
              <w:rPr>
                <w:rFonts w:ascii="Verdana" w:hAnsi="Verdana" w:cs="Arial"/>
                <w:b/>
                <w:sz w:val="16"/>
                <w:szCs w:val="16"/>
              </w:rPr>
              <w:t xml:space="preserve"> </w:t>
            </w:r>
            <w:r w:rsidR="009D1E1C">
              <w:rPr>
                <w:rFonts w:ascii="Verdana" w:hAnsi="Verdana" w:cs="Arial"/>
                <w:sz w:val="16"/>
                <w:szCs w:val="16"/>
              </w:rPr>
              <w:t>Wichtig ist</w:t>
            </w:r>
            <w:r w:rsidR="009D1E1C" w:rsidRPr="009D1E1C">
              <w:rPr>
                <w:rFonts w:ascii="Verdana" w:hAnsi="Verdana" w:cs="Arial"/>
                <w:sz w:val="16"/>
                <w:szCs w:val="16"/>
              </w:rPr>
              <w:t xml:space="preserve"> in erster Linie, Gemeinschaftsunterkünfte und Wohnmöglichkeiten in Hotels so bald wie möglich aufzulösen – etwa durch neue Wege bei der Vergabe freier Wohnung und durch Zwischennutzung von Grundstücken, die zwar für den Bau von Schulen und Kindertagesstätten freigehalten, aber in den nächsten Jahren nicht unmittelbar genutzt werden.</w:t>
            </w:r>
          </w:p>
        </w:tc>
      </w:tr>
      <w:tr w:rsidR="00F275FB" w:rsidTr="007322AC">
        <w:tc>
          <w:tcPr>
            <w:tcW w:w="4531" w:type="dxa"/>
          </w:tcPr>
          <w:p w:rsidR="00F275FB" w:rsidRDefault="00F275FB">
            <w:pPr>
              <w:rPr>
                <w:b/>
                <w:sz w:val="24"/>
                <w:szCs w:val="24"/>
              </w:rPr>
            </w:pPr>
          </w:p>
        </w:tc>
        <w:tc>
          <w:tcPr>
            <w:tcW w:w="4531" w:type="dxa"/>
          </w:tcPr>
          <w:p w:rsidR="00F275FB" w:rsidRDefault="00F275FB">
            <w:pPr>
              <w:rPr>
                <w:b/>
                <w:sz w:val="24"/>
                <w:szCs w:val="24"/>
              </w:rPr>
            </w:pPr>
          </w:p>
        </w:tc>
      </w:tr>
      <w:tr w:rsidR="00F275FB" w:rsidTr="007322AC">
        <w:tc>
          <w:tcPr>
            <w:tcW w:w="4531" w:type="dxa"/>
          </w:tcPr>
          <w:p w:rsidR="006A357A" w:rsidRPr="006A357A" w:rsidRDefault="006A357A" w:rsidP="006A357A">
            <w:pPr>
              <w:pStyle w:val="western"/>
              <w:spacing w:after="0" w:afterAutospacing="0" w:line="360" w:lineRule="auto"/>
              <w:rPr>
                <w:rFonts w:ascii="Verdana" w:hAnsi="Verdana"/>
                <w:sz w:val="16"/>
                <w:szCs w:val="16"/>
              </w:rPr>
            </w:pPr>
            <w:r w:rsidRPr="006A357A">
              <w:rPr>
                <w:rStyle w:val="Fett"/>
                <w:rFonts w:ascii="Verdana" w:hAnsi="Verdana"/>
                <w:sz w:val="16"/>
                <w:szCs w:val="16"/>
              </w:rPr>
              <w:t xml:space="preserve">6. Wohngemeinschaft </w:t>
            </w:r>
            <w:proofErr w:type="spellStart"/>
            <w:r w:rsidRPr="006A357A">
              <w:rPr>
                <w:rStyle w:val="Fett"/>
                <w:rFonts w:ascii="Verdana" w:hAnsi="Verdana"/>
                <w:sz w:val="16"/>
                <w:szCs w:val="16"/>
              </w:rPr>
              <w:t>Bonameser</w:t>
            </w:r>
            <w:proofErr w:type="spellEnd"/>
            <w:r w:rsidRPr="006A357A">
              <w:rPr>
                <w:rStyle w:val="Fett"/>
                <w:rFonts w:ascii="Verdana" w:hAnsi="Verdana"/>
                <w:sz w:val="16"/>
                <w:szCs w:val="16"/>
              </w:rPr>
              <w:t xml:space="preserve"> Straße muss erhalten aus ausgebaut werden</w:t>
            </w:r>
          </w:p>
          <w:p w:rsidR="00F275FB" w:rsidRDefault="00F275FB">
            <w:pPr>
              <w:rPr>
                <w:b/>
                <w:sz w:val="24"/>
                <w:szCs w:val="24"/>
              </w:rPr>
            </w:pPr>
          </w:p>
        </w:tc>
        <w:tc>
          <w:tcPr>
            <w:tcW w:w="4531" w:type="dxa"/>
          </w:tcPr>
          <w:p w:rsidR="00F275FB" w:rsidRDefault="00F275FB">
            <w:pPr>
              <w:rPr>
                <w:b/>
                <w:sz w:val="24"/>
                <w:szCs w:val="24"/>
              </w:rPr>
            </w:pPr>
          </w:p>
        </w:tc>
      </w:tr>
      <w:tr w:rsidR="00F275FB" w:rsidTr="007322AC">
        <w:tc>
          <w:tcPr>
            <w:tcW w:w="4531" w:type="dxa"/>
          </w:tcPr>
          <w:p w:rsidR="006A357A" w:rsidRPr="006A357A" w:rsidRDefault="006A357A" w:rsidP="006A357A">
            <w:pPr>
              <w:pStyle w:val="western"/>
              <w:spacing w:after="0" w:afterAutospacing="0" w:line="360" w:lineRule="auto"/>
              <w:rPr>
                <w:rFonts w:ascii="Verdana" w:hAnsi="Verdana"/>
                <w:sz w:val="16"/>
                <w:szCs w:val="16"/>
              </w:rPr>
            </w:pPr>
            <w:r w:rsidRPr="006A357A">
              <w:rPr>
                <w:rFonts w:ascii="Verdana" w:hAnsi="Verdana"/>
                <w:sz w:val="16"/>
                <w:szCs w:val="16"/>
              </w:rPr>
              <w:t xml:space="preserve">Werden Sie ein dauerhaftes Bleiberecht der </w:t>
            </w:r>
            <w:proofErr w:type="spellStart"/>
            <w:r w:rsidRPr="006A357A">
              <w:rPr>
                <w:rFonts w:ascii="Verdana" w:hAnsi="Verdana"/>
                <w:sz w:val="16"/>
                <w:szCs w:val="16"/>
              </w:rPr>
              <w:t>BewohnerInnen</w:t>
            </w:r>
            <w:proofErr w:type="spellEnd"/>
            <w:r w:rsidRPr="006A357A">
              <w:rPr>
                <w:rFonts w:ascii="Verdana" w:hAnsi="Verdana"/>
                <w:sz w:val="16"/>
                <w:szCs w:val="16"/>
              </w:rPr>
              <w:t xml:space="preserve"> und ihrer Nachkommen auf den gepachteten Parzellen garantieren und weitere Plätze dort wieder zur Pacht freigeben bzw. die Möglichkeit weiterer Pachtparzellen prüfen?</w:t>
            </w:r>
          </w:p>
          <w:p w:rsidR="006A357A" w:rsidRPr="006A357A" w:rsidRDefault="006A357A" w:rsidP="006A357A">
            <w:pPr>
              <w:pStyle w:val="western"/>
              <w:spacing w:after="0" w:afterAutospacing="0" w:line="360" w:lineRule="auto"/>
              <w:rPr>
                <w:rFonts w:ascii="Verdana" w:hAnsi="Verdana"/>
                <w:sz w:val="16"/>
                <w:szCs w:val="16"/>
              </w:rPr>
            </w:pPr>
            <w:r w:rsidRPr="006A357A">
              <w:rPr>
                <w:rFonts w:ascii="Verdana" w:hAnsi="Verdana"/>
                <w:sz w:val="16"/>
                <w:szCs w:val="16"/>
              </w:rPr>
              <w:t xml:space="preserve">Wir halten das angesichts geschichtlicher Verpflichtung (viele </w:t>
            </w:r>
            <w:proofErr w:type="spellStart"/>
            <w:proofErr w:type="gramStart"/>
            <w:r w:rsidRPr="006A357A">
              <w:rPr>
                <w:rFonts w:ascii="Verdana" w:hAnsi="Verdana"/>
                <w:sz w:val="16"/>
                <w:szCs w:val="16"/>
              </w:rPr>
              <w:t>Bewohner:innen</w:t>
            </w:r>
            <w:proofErr w:type="spellEnd"/>
            <w:proofErr w:type="gramEnd"/>
            <w:r w:rsidRPr="006A357A">
              <w:rPr>
                <w:rFonts w:ascii="Verdana" w:hAnsi="Verdana"/>
                <w:sz w:val="16"/>
                <w:szCs w:val="16"/>
              </w:rPr>
              <w:t xml:space="preserve"> bzw. ihre Eltern wurden von den Nazis verfolgt), angesichts der dort entstandenen vorbildlichen Gemeinschaft und angesichts der Wohnungsnot für dringend geboten.</w:t>
            </w:r>
          </w:p>
          <w:p w:rsidR="00F275FB" w:rsidRDefault="00F275FB" w:rsidP="006A357A">
            <w:pPr>
              <w:rPr>
                <w:b/>
                <w:sz w:val="24"/>
                <w:szCs w:val="24"/>
              </w:rPr>
            </w:pPr>
          </w:p>
        </w:tc>
        <w:tc>
          <w:tcPr>
            <w:tcW w:w="4531" w:type="dxa"/>
          </w:tcPr>
          <w:p w:rsidR="00F275FB" w:rsidRPr="00A4074E" w:rsidRDefault="00A4074E">
            <w:pPr>
              <w:rPr>
                <w:rFonts w:ascii="Verdana" w:hAnsi="Verdana"/>
                <w:sz w:val="16"/>
                <w:szCs w:val="16"/>
              </w:rPr>
            </w:pPr>
            <w:r>
              <w:rPr>
                <w:rFonts w:ascii="Verdana" w:hAnsi="Verdana"/>
                <w:sz w:val="16"/>
                <w:szCs w:val="16"/>
              </w:rPr>
              <w:t xml:space="preserve">Die Wohngemeinschaft </w:t>
            </w:r>
            <w:proofErr w:type="spellStart"/>
            <w:r>
              <w:rPr>
                <w:rFonts w:ascii="Verdana" w:hAnsi="Verdana"/>
                <w:sz w:val="16"/>
                <w:szCs w:val="16"/>
              </w:rPr>
              <w:t>Bonameser</w:t>
            </w:r>
            <w:proofErr w:type="spellEnd"/>
            <w:r>
              <w:rPr>
                <w:rFonts w:ascii="Verdana" w:hAnsi="Verdana"/>
                <w:sz w:val="16"/>
                <w:szCs w:val="16"/>
              </w:rPr>
              <w:t xml:space="preserve"> Straße wird seitens der Stadt seit vielen Jahren geduldet, auch wenn es dort wiederholt zu illegalen Müllablagerungen gekommen ist. Die Einrichtung des Runden Tischs durch den Magistrat zur Zukunft der Wohngemeins</w:t>
            </w:r>
            <w:r w:rsidR="00EA13C3">
              <w:rPr>
                <w:rFonts w:ascii="Verdana" w:hAnsi="Verdana"/>
                <w:sz w:val="16"/>
                <w:szCs w:val="16"/>
              </w:rPr>
              <w:t>chaft halten wir für den richtigen Weg, eine dauerhafte Lösung zu erarbeiten</w:t>
            </w:r>
            <w:r>
              <w:rPr>
                <w:rFonts w:ascii="Verdana" w:hAnsi="Verdana"/>
                <w:sz w:val="16"/>
                <w:szCs w:val="16"/>
              </w:rPr>
              <w:t>.</w:t>
            </w:r>
          </w:p>
        </w:tc>
      </w:tr>
      <w:tr w:rsidR="00F275FB" w:rsidTr="007322AC">
        <w:tc>
          <w:tcPr>
            <w:tcW w:w="4531" w:type="dxa"/>
          </w:tcPr>
          <w:p w:rsidR="00F275FB" w:rsidRDefault="00F275FB">
            <w:pPr>
              <w:rPr>
                <w:b/>
                <w:sz w:val="24"/>
                <w:szCs w:val="24"/>
              </w:rPr>
            </w:pPr>
          </w:p>
        </w:tc>
        <w:tc>
          <w:tcPr>
            <w:tcW w:w="4531" w:type="dxa"/>
          </w:tcPr>
          <w:p w:rsidR="00F275FB" w:rsidRDefault="00F275FB">
            <w:pPr>
              <w:rPr>
                <w:b/>
                <w:sz w:val="24"/>
                <w:szCs w:val="24"/>
              </w:rPr>
            </w:pPr>
          </w:p>
        </w:tc>
      </w:tr>
      <w:tr w:rsidR="00F275FB" w:rsidTr="007322AC">
        <w:tc>
          <w:tcPr>
            <w:tcW w:w="4531" w:type="dxa"/>
          </w:tcPr>
          <w:p w:rsidR="006A357A" w:rsidRPr="006A357A" w:rsidRDefault="006A357A" w:rsidP="006A357A">
            <w:pPr>
              <w:pStyle w:val="western"/>
              <w:spacing w:after="0" w:afterAutospacing="0" w:line="360" w:lineRule="auto"/>
              <w:rPr>
                <w:rFonts w:ascii="Verdana" w:hAnsi="Verdana"/>
                <w:sz w:val="16"/>
                <w:szCs w:val="16"/>
              </w:rPr>
            </w:pPr>
            <w:r w:rsidRPr="006A357A">
              <w:rPr>
                <w:rStyle w:val="Fett"/>
                <w:rFonts w:ascii="Verdana" w:hAnsi="Verdana"/>
                <w:sz w:val="16"/>
                <w:szCs w:val="16"/>
              </w:rPr>
              <w:t>7. Der Wagenplatz Ostbahnhof braucht Unterstützung.</w:t>
            </w:r>
          </w:p>
          <w:p w:rsidR="00F275FB" w:rsidRDefault="00F275FB">
            <w:pPr>
              <w:rPr>
                <w:b/>
                <w:sz w:val="24"/>
                <w:szCs w:val="24"/>
              </w:rPr>
            </w:pPr>
          </w:p>
        </w:tc>
        <w:tc>
          <w:tcPr>
            <w:tcW w:w="4531" w:type="dxa"/>
          </w:tcPr>
          <w:p w:rsidR="00F275FB" w:rsidRDefault="00F275FB">
            <w:pPr>
              <w:rPr>
                <w:b/>
                <w:sz w:val="24"/>
                <w:szCs w:val="24"/>
              </w:rPr>
            </w:pPr>
          </w:p>
        </w:tc>
      </w:tr>
      <w:tr w:rsidR="00F275FB" w:rsidTr="007322AC">
        <w:tc>
          <w:tcPr>
            <w:tcW w:w="4531" w:type="dxa"/>
          </w:tcPr>
          <w:p w:rsidR="006A357A" w:rsidRPr="006A357A" w:rsidRDefault="006A357A" w:rsidP="006A357A">
            <w:pPr>
              <w:pStyle w:val="western"/>
              <w:spacing w:after="0" w:afterAutospacing="0" w:line="360" w:lineRule="auto"/>
              <w:rPr>
                <w:rFonts w:ascii="Verdana" w:hAnsi="Verdana"/>
                <w:sz w:val="16"/>
                <w:szCs w:val="16"/>
              </w:rPr>
            </w:pPr>
            <w:r w:rsidRPr="006A357A">
              <w:rPr>
                <w:rFonts w:ascii="Verdana" w:hAnsi="Verdana"/>
                <w:sz w:val="16"/>
                <w:szCs w:val="16"/>
              </w:rPr>
              <w:t xml:space="preserve">Werden Sie die derzeitigen </w:t>
            </w:r>
            <w:proofErr w:type="spellStart"/>
            <w:r w:rsidRPr="006A357A">
              <w:rPr>
                <w:rFonts w:ascii="Verdana" w:hAnsi="Verdana"/>
                <w:sz w:val="16"/>
                <w:szCs w:val="16"/>
              </w:rPr>
              <w:t>BewohnerInnen</w:t>
            </w:r>
            <w:proofErr w:type="spellEnd"/>
            <w:r w:rsidRPr="006A357A">
              <w:rPr>
                <w:rFonts w:ascii="Verdana" w:hAnsi="Verdana"/>
                <w:sz w:val="16"/>
                <w:szCs w:val="16"/>
              </w:rPr>
              <w:t xml:space="preserve"> und ihre Wagen am Ostbahnhof dort unterstützen bzgl. </w:t>
            </w:r>
            <w:proofErr w:type="spellStart"/>
            <w:r w:rsidRPr="006A357A">
              <w:rPr>
                <w:rFonts w:ascii="Verdana" w:hAnsi="Verdana"/>
                <w:sz w:val="16"/>
                <w:szCs w:val="16"/>
              </w:rPr>
              <w:t>Ver</w:t>
            </w:r>
            <w:proofErr w:type="spellEnd"/>
            <w:r w:rsidRPr="006A357A">
              <w:rPr>
                <w:rFonts w:ascii="Verdana" w:hAnsi="Verdana"/>
                <w:sz w:val="16"/>
                <w:szCs w:val="16"/>
              </w:rPr>
              <w:t xml:space="preserve">- und Entsorgung bis ein endgültiger Bebauungsplan verabschiedet ist und die Umsetzung beginnt? Werden Sie bis dahin weiter geeignete Gelände eruieren, die als Wagenstandplatz in Frankfurt dienen können? Die Wohnungsnot, die Pandemie und das gemeinschaftliche Engagement von </w:t>
            </w:r>
            <w:proofErr w:type="spellStart"/>
            <w:r w:rsidRPr="006A357A">
              <w:rPr>
                <w:rFonts w:ascii="Verdana" w:hAnsi="Verdana"/>
                <w:sz w:val="16"/>
                <w:szCs w:val="16"/>
              </w:rPr>
              <w:t>WagenplatzbewohnerInnen</w:t>
            </w:r>
            <w:proofErr w:type="spellEnd"/>
            <w:r w:rsidRPr="006A357A">
              <w:rPr>
                <w:rFonts w:ascii="Verdana" w:hAnsi="Verdana"/>
                <w:sz w:val="16"/>
                <w:szCs w:val="16"/>
              </w:rPr>
              <w:t xml:space="preserve"> und Fahrenden gebieten diese Lösung.</w:t>
            </w:r>
          </w:p>
          <w:p w:rsidR="00F275FB" w:rsidRPr="006A357A" w:rsidRDefault="00F275FB">
            <w:pPr>
              <w:rPr>
                <w:b/>
                <w:sz w:val="16"/>
                <w:szCs w:val="16"/>
              </w:rPr>
            </w:pPr>
          </w:p>
        </w:tc>
        <w:tc>
          <w:tcPr>
            <w:tcW w:w="4531" w:type="dxa"/>
          </w:tcPr>
          <w:p w:rsidR="00F275FB" w:rsidRPr="00B81046" w:rsidRDefault="00EA13C3">
            <w:pPr>
              <w:rPr>
                <w:rFonts w:ascii="Verdana" w:hAnsi="Verdana"/>
                <w:sz w:val="16"/>
                <w:szCs w:val="16"/>
              </w:rPr>
            </w:pPr>
            <w:r>
              <w:rPr>
                <w:rFonts w:ascii="Verdana" w:hAnsi="Verdana"/>
                <w:sz w:val="16"/>
                <w:szCs w:val="16"/>
              </w:rPr>
              <w:t>Die illegale</w:t>
            </w:r>
            <w:r w:rsidR="00B81046">
              <w:rPr>
                <w:rFonts w:ascii="Verdana" w:hAnsi="Verdana"/>
                <w:sz w:val="16"/>
                <w:szCs w:val="16"/>
              </w:rPr>
              <w:t xml:space="preserve"> Besetzung des Grundstücks durch die Bewohner des Wagenplatzes unterstützen wir nicht.</w:t>
            </w:r>
          </w:p>
        </w:tc>
      </w:tr>
      <w:tr w:rsidR="00F275FB" w:rsidTr="007322AC">
        <w:tc>
          <w:tcPr>
            <w:tcW w:w="4531" w:type="dxa"/>
          </w:tcPr>
          <w:p w:rsidR="00F275FB" w:rsidRDefault="00F275FB">
            <w:pPr>
              <w:rPr>
                <w:b/>
                <w:sz w:val="24"/>
                <w:szCs w:val="24"/>
              </w:rPr>
            </w:pPr>
          </w:p>
        </w:tc>
        <w:tc>
          <w:tcPr>
            <w:tcW w:w="4531" w:type="dxa"/>
          </w:tcPr>
          <w:p w:rsidR="00F275FB" w:rsidRDefault="00F275FB">
            <w:pPr>
              <w:rPr>
                <w:b/>
                <w:sz w:val="24"/>
                <w:szCs w:val="24"/>
              </w:rPr>
            </w:pPr>
          </w:p>
        </w:tc>
      </w:tr>
      <w:tr w:rsidR="00F275FB" w:rsidTr="007322AC">
        <w:tc>
          <w:tcPr>
            <w:tcW w:w="4531" w:type="dxa"/>
          </w:tcPr>
          <w:p w:rsidR="006A357A" w:rsidRPr="006A357A" w:rsidRDefault="006A357A" w:rsidP="006A357A">
            <w:pPr>
              <w:pStyle w:val="western"/>
              <w:spacing w:after="0" w:afterAutospacing="0" w:line="360" w:lineRule="auto"/>
              <w:rPr>
                <w:rFonts w:ascii="Verdana" w:hAnsi="Verdana"/>
                <w:sz w:val="16"/>
                <w:szCs w:val="16"/>
              </w:rPr>
            </w:pPr>
            <w:r w:rsidRPr="006A357A">
              <w:rPr>
                <w:rStyle w:val="Fett"/>
                <w:rFonts w:ascii="Verdana" w:hAnsi="Verdana"/>
                <w:sz w:val="16"/>
                <w:szCs w:val="16"/>
              </w:rPr>
              <w:t>8. Demokratie lebt von der Teilhabe der Bürgerinnen und Bürger</w:t>
            </w:r>
          </w:p>
          <w:p w:rsidR="00F275FB" w:rsidRDefault="00F275FB">
            <w:pPr>
              <w:rPr>
                <w:b/>
                <w:sz w:val="24"/>
                <w:szCs w:val="24"/>
              </w:rPr>
            </w:pPr>
          </w:p>
        </w:tc>
        <w:tc>
          <w:tcPr>
            <w:tcW w:w="4531" w:type="dxa"/>
          </w:tcPr>
          <w:p w:rsidR="00F275FB" w:rsidRDefault="00F275FB">
            <w:pPr>
              <w:rPr>
                <w:b/>
                <w:sz w:val="24"/>
                <w:szCs w:val="24"/>
              </w:rPr>
            </w:pPr>
          </w:p>
        </w:tc>
      </w:tr>
      <w:tr w:rsidR="00F275FB" w:rsidTr="007322AC">
        <w:tc>
          <w:tcPr>
            <w:tcW w:w="4531" w:type="dxa"/>
          </w:tcPr>
          <w:p w:rsidR="006A357A" w:rsidRPr="006A357A" w:rsidRDefault="006A357A" w:rsidP="006A357A">
            <w:pPr>
              <w:pStyle w:val="western"/>
              <w:spacing w:after="0" w:afterAutospacing="0" w:line="360" w:lineRule="auto"/>
              <w:rPr>
                <w:rFonts w:ascii="Verdana" w:hAnsi="Verdana"/>
                <w:sz w:val="16"/>
                <w:szCs w:val="16"/>
              </w:rPr>
            </w:pPr>
            <w:r w:rsidRPr="006A357A">
              <w:rPr>
                <w:rFonts w:ascii="Verdana" w:hAnsi="Verdana"/>
                <w:sz w:val="16"/>
                <w:szCs w:val="16"/>
              </w:rPr>
              <w:t xml:space="preserve">Wie würden Sie die Schaffung von </w:t>
            </w:r>
            <w:proofErr w:type="spellStart"/>
            <w:proofErr w:type="gramStart"/>
            <w:r w:rsidRPr="006A357A">
              <w:rPr>
                <w:rFonts w:ascii="Verdana" w:hAnsi="Verdana"/>
                <w:sz w:val="16"/>
                <w:szCs w:val="16"/>
              </w:rPr>
              <w:t>Bürger:innen</w:t>
            </w:r>
            <w:proofErr w:type="gramEnd"/>
            <w:r w:rsidRPr="006A357A">
              <w:rPr>
                <w:rFonts w:ascii="Verdana" w:hAnsi="Verdana"/>
                <w:sz w:val="16"/>
                <w:szCs w:val="16"/>
              </w:rPr>
              <w:t>-Räten</w:t>
            </w:r>
            <w:proofErr w:type="spellEnd"/>
            <w:r w:rsidRPr="006A357A">
              <w:rPr>
                <w:rFonts w:ascii="Verdana" w:hAnsi="Verdana"/>
                <w:sz w:val="16"/>
                <w:szCs w:val="16"/>
              </w:rPr>
              <w:t xml:space="preserve"> unterstützen in denen sich Betroffene zusammenschließen, um ihre Anliegen selbstbestimmt zu formulieren und gemeinsame Lösungen zu erarbeiten? Es gibt bereits einen Ernährungsrat und es könnte sich Ähnliches entwickeln in den Bereichen Gesundheit. Senioren, Kinder, Jugendliche, Menschen mit Behinderung, Obdachlose, Kultur, Freizeit.</w:t>
            </w:r>
          </w:p>
          <w:p w:rsidR="00F275FB" w:rsidRPr="006A357A" w:rsidRDefault="00F275FB">
            <w:pPr>
              <w:rPr>
                <w:b/>
                <w:sz w:val="16"/>
                <w:szCs w:val="16"/>
              </w:rPr>
            </w:pPr>
          </w:p>
        </w:tc>
        <w:tc>
          <w:tcPr>
            <w:tcW w:w="4531" w:type="dxa"/>
          </w:tcPr>
          <w:p w:rsidR="0071201A" w:rsidRPr="00B81046" w:rsidRDefault="001F69E2">
            <w:pPr>
              <w:rPr>
                <w:rFonts w:ascii="Verdana" w:hAnsi="Verdana"/>
                <w:sz w:val="16"/>
                <w:szCs w:val="16"/>
              </w:rPr>
            </w:pPr>
            <w:bookmarkStart w:id="0" w:name="_GoBack"/>
            <w:bookmarkEnd w:id="0"/>
            <w:r>
              <w:rPr>
                <w:rFonts w:ascii="Verdana" w:hAnsi="Verdana"/>
                <w:sz w:val="16"/>
                <w:szCs w:val="16"/>
              </w:rPr>
              <w:t>Wenn</w:t>
            </w:r>
            <w:r w:rsidR="0071201A">
              <w:rPr>
                <w:rFonts w:ascii="Verdana" w:hAnsi="Verdana"/>
                <w:sz w:val="16"/>
                <w:szCs w:val="16"/>
              </w:rPr>
              <w:t xml:space="preserve"> Bürger </w:t>
            </w:r>
            <w:r>
              <w:rPr>
                <w:rFonts w:ascii="Verdana" w:hAnsi="Verdana"/>
                <w:sz w:val="16"/>
                <w:szCs w:val="16"/>
              </w:rPr>
              <w:t>Initiativen gründen, um ihre Anliegen zu formulieren und zu vertreten, begrüßen wir das und stehen als Gesprächspartner zur Verfügung.</w:t>
            </w:r>
          </w:p>
        </w:tc>
      </w:tr>
      <w:tr w:rsidR="00F275FB" w:rsidTr="007322AC">
        <w:tc>
          <w:tcPr>
            <w:tcW w:w="4531" w:type="dxa"/>
          </w:tcPr>
          <w:p w:rsidR="006A357A" w:rsidRPr="006A357A" w:rsidRDefault="006A357A" w:rsidP="006A357A">
            <w:pPr>
              <w:pStyle w:val="western"/>
              <w:spacing w:after="0" w:afterAutospacing="0" w:line="360" w:lineRule="auto"/>
              <w:rPr>
                <w:rFonts w:ascii="Verdana" w:hAnsi="Verdana"/>
                <w:sz w:val="16"/>
                <w:szCs w:val="16"/>
              </w:rPr>
            </w:pPr>
            <w:r w:rsidRPr="006A357A">
              <w:rPr>
                <w:rFonts w:ascii="Verdana" w:hAnsi="Verdana"/>
                <w:sz w:val="16"/>
                <w:szCs w:val="16"/>
              </w:rPr>
              <w:t>Welche Unterstützungs- und Versammlungsmöglichkeiten würden Sie flächendeckend in allen Stadtteilen aufbauen und zur Verfügung und Nutzung bereitstellen für</w:t>
            </w:r>
          </w:p>
          <w:p w:rsidR="006A357A" w:rsidRPr="006A357A" w:rsidRDefault="006A357A" w:rsidP="006A357A">
            <w:pPr>
              <w:pStyle w:val="western"/>
              <w:numPr>
                <w:ilvl w:val="0"/>
                <w:numId w:val="3"/>
              </w:numPr>
              <w:spacing w:beforeAutospacing="0" w:after="0" w:afterAutospacing="0" w:line="360" w:lineRule="auto"/>
              <w:rPr>
                <w:rFonts w:ascii="Verdana" w:hAnsi="Verdana"/>
                <w:sz w:val="16"/>
                <w:szCs w:val="16"/>
              </w:rPr>
            </w:pPr>
            <w:r w:rsidRPr="006A357A">
              <w:rPr>
                <w:rFonts w:ascii="Verdana" w:hAnsi="Verdana"/>
                <w:sz w:val="16"/>
                <w:szCs w:val="16"/>
              </w:rPr>
              <w:t>Senioren (Treffs, Mittagstisch, Tagesaufenthalt, …)</w:t>
            </w:r>
          </w:p>
          <w:p w:rsidR="006A357A" w:rsidRPr="006A357A" w:rsidRDefault="006A357A" w:rsidP="006A357A">
            <w:pPr>
              <w:pStyle w:val="western"/>
              <w:numPr>
                <w:ilvl w:val="0"/>
                <w:numId w:val="3"/>
              </w:numPr>
              <w:spacing w:beforeAutospacing="0" w:after="0" w:afterAutospacing="0" w:line="360" w:lineRule="auto"/>
              <w:rPr>
                <w:rFonts w:ascii="Verdana" w:hAnsi="Verdana"/>
                <w:sz w:val="16"/>
                <w:szCs w:val="16"/>
              </w:rPr>
            </w:pPr>
            <w:r w:rsidRPr="006A357A">
              <w:rPr>
                <w:rFonts w:ascii="Verdana" w:hAnsi="Verdana"/>
                <w:sz w:val="16"/>
                <w:szCs w:val="16"/>
              </w:rPr>
              <w:t>Kinder (Kitas, Spiel- und Sportplätze</w:t>
            </w:r>
            <w:proofErr w:type="gramStart"/>
            <w:r w:rsidRPr="006A357A">
              <w:rPr>
                <w:rFonts w:ascii="Verdana" w:hAnsi="Verdana"/>
                <w:sz w:val="16"/>
                <w:szCs w:val="16"/>
              </w:rPr>
              <w:t>,.…</w:t>
            </w:r>
            <w:proofErr w:type="gramEnd"/>
            <w:r w:rsidRPr="006A357A">
              <w:rPr>
                <w:rFonts w:ascii="Verdana" w:hAnsi="Verdana"/>
                <w:sz w:val="16"/>
                <w:szCs w:val="16"/>
              </w:rPr>
              <w:t>)</w:t>
            </w:r>
          </w:p>
          <w:p w:rsidR="006A357A" w:rsidRPr="006A357A" w:rsidRDefault="006A357A" w:rsidP="006A357A">
            <w:pPr>
              <w:pStyle w:val="western"/>
              <w:numPr>
                <w:ilvl w:val="0"/>
                <w:numId w:val="3"/>
              </w:numPr>
              <w:spacing w:beforeAutospacing="0" w:after="0" w:afterAutospacing="0" w:line="360" w:lineRule="auto"/>
              <w:rPr>
                <w:rFonts w:ascii="Verdana" w:hAnsi="Verdana"/>
                <w:sz w:val="16"/>
                <w:szCs w:val="16"/>
              </w:rPr>
            </w:pPr>
            <w:r w:rsidRPr="006A357A">
              <w:rPr>
                <w:rFonts w:ascii="Verdana" w:hAnsi="Verdana"/>
                <w:sz w:val="16"/>
                <w:szCs w:val="16"/>
              </w:rPr>
              <w:t>Jugendliche (Jugendhäuser und –</w:t>
            </w:r>
            <w:proofErr w:type="spellStart"/>
            <w:r w:rsidRPr="006A357A">
              <w:rPr>
                <w:rFonts w:ascii="Verdana" w:hAnsi="Verdana"/>
                <w:sz w:val="16"/>
                <w:szCs w:val="16"/>
              </w:rPr>
              <w:t>cafes</w:t>
            </w:r>
            <w:proofErr w:type="spellEnd"/>
            <w:r w:rsidRPr="006A357A">
              <w:rPr>
                <w:rFonts w:ascii="Verdana" w:hAnsi="Verdana"/>
                <w:sz w:val="16"/>
                <w:szCs w:val="16"/>
              </w:rPr>
              <w:t xml:space="preserve">, Musikprobe- und -auftrittsräume, </w:t>
            </w:r>
            <w:proofErr w:type="gramStart"/>
            <w:r w:rsidRPr="006A357A">
              <w:rPr>
                <w:rFonts w:ascii="Verdana" w:hAnsi="Verdana"/>
                <w:sz w:val="16"/>
                <w:szCs w:val="16"/>
              </w:rPr>
              <w:t>Sportplätze,…</w:t>
            </w:r>
            <w:proofErr w:type="gramEnd"/>
            <w:r w:rsidRPr="006A357A">
              <w:rPr>
                <w:rFonts w:ascii="Verdana" w:hAnsi="Verdana"/>
                <w:sz w:val="16"/>
                <w:szCs w:val="16"/>
              </w:rPr>
              <w:t>)</w:t>
            </w:r>
          </w:p>
          <w:p w:rsidR="006A357A" w:rsidRPr="006A357A" w:rsidRDefault="006A357A" w:rsidP="006A357A">
            <w:pPr>
              <w:pStyle w:val="western"/>
              <w:numPr>
                <w:ilvl w:val="0"/>
                <w:numId w:val="3"/>
              </w:numPr>
              <w:spacing w:beforeAutospacing="0" w:after="0" w:afterAutospacing="0" w:line="360" w:lineRule="auto"/>
              <w:rPr>
                <w:rFonts w:ascii="Verdana" w:hAnsi="Verdana"/>
                <w:sz w:val="16"/>
                <w:szCs w:val="16"/>
              </w:rPr>
            </w:pPr>
            <w:r w:rsidRPr="006A357A">
              <w:rPr>
                <w:rFonts w:ascii="Verdana" w:hAnsi="Verdana"/>
                <w:sz w:val="16"/>
                <w:szCs w:val="16"/>
              </w:rPr>
              <w:t xml:space="preserve">Mütter (Treffs, Beratung, Hebammen, </w:t>
            </w:r>
            <w:proofErr w:type="gramStart"/>
            <w:r w:rsidRPr="006A357A">
              <w:rPr>
                <w:rFonts w:ascii="Verdana" w:hAnsi="Verdana"/>
                <w:sz w:val="16"/>
                <w:szCs w:val="16"/>
              </w:rPr>
              <w:t>Babysitter,...</w:t>
            </w:r>
            <w:proofErr w:type="gramEnd"/>
            <w:r w:rsidRPr="006A357A">
              <w:rPr>
                <w:rFonts w:ascii="Verdana" w:hAnsi="Verdana"/>
                <w:sz w:val="16"/>
                <w:szCs w:val="16"/>
              </w:rPr>
              <w:t>..)</w:t>
            </w:r>
          </w:p>
          <w:p w:rsidR="006A357A" w:rsidRPr="006A357A" w:rsidRDefault="006A357A" w:rsidP="006A357A">
            <w:pPr>
              <w:pStyle w:val="western"/>
              <w:numPr>
                <w:ilvl w:val="0"/>
                <w:numId w:val="3"/>
              </w:numPr>
              <w:spacing w:beforeAutospacing="0" w:after="0" w:afterAutospacing="0" w:line="360" w:lineRule="auto"/>
              <w:rPr>
                <w:rFonts w:ascii="Verdana" w:hAnsi="Verdana"/>
                <w:sz w:val="16"/>
                <w:szCs w:val="16"/>
              </w:rPr>
            </w:pPr>
            <w:r w:rsidRPr="006A357A">
              <w:rPr>
                <w:rFonts w:ascii="Verdana" w:hAnsi="Verdana"/>
                <w:sz w:val="16"/>
                <w:szCs w:val="16"/>
              </w:rPr>
              <w:t xml:space="preserve">Wasch- und Bademöglichkeiten, Schwimmbäder, Parks, </w:t>
            </w:r>
            <w:proofErr w:type="gramStart"/>
            <w:r w:rsidRPr="006A357A">
              <w:rPr>
                <w:rFonts w:ascii="Verdana" w:hAnsi="Verdana"/>
                <w:sz w:val="16"/>
                <w:szCs w:val="16"/>
              </w:rPr>
              <w:t>Gesundheitszentren,..</w:t>
            </w:r>
            <w:proofErr w:type="gramEnd"/>
            <w:r w:rsidRPr="006A357A">
              <w:rPr>
                <w:rFonts w:ascii="Verdana" w:hAnsi="Verdana"/>
                <w:sz w:val="16"/>
                <w:szCs w:val="16"/>
              </w:rPr>
              <w:t>…</w:t>
            </w:r>
          </w:p>
          <w:p w:rsidR="00F275FB" w:rsidRDefault="00F275FB">
            <w:pPr>
              <w:rPr>
                <w:b/>
                <w:sz w:val="24"/>
                <w:szCs w:val="24"/>
              </w:rPr>
            </w:pPr>
          </w:p>
        </w:tc>
        <w:tc>
          <w:tcPr>
            <w:tcW w:w="4531" w:type="dxa"/>
          </w:tcPr>
          <w:p w:rsidR="00747EC8" w:rsidRDefault="00B81046">
            <w:pPr>
              <w:rPr>
                <w:rFonts w:ascii="Verdana" w:hAnsi="Verdana"/>
                <w:sz w:val="16"/>
                <w:szCs w:val="16"/>
              </w:rPr>
            </w:pPr>
            <w:r>
              <w:rPr>
                <w:rFonts w:ascii="Verdana" w:hAnsi="Verdana"/>
                <w:sz w:val="16"/>
                <w:szCs w:val="16"/>
              </w:rPr>
              <w:t>In Frankfurt am Main gibt es bereits stadtweit zahlreiche Initiativen und Einrichtungen in den genannten Bereichen, die von der Bevölkerung gut angenommen werden. Durch eine fortlaufende Evaluation dieser Angebote soll sichergestellt werden, dass offene Bedarfe zukünftig abgedeckt werden.</w:t>
            </w:r>
            <w:r w:rsidR="00EA13C3">
              <w:rPr>
                <w:rFonts w:ascii="Verdana" w:hAnsi="Verdana"/>
                <w:sz w:val="16"/>
                <w:szCs w:val="16"/>
              </w:rPr>
              <w:t xml:space="preserve"> </w:t>
            </w:r>
            <w:r w:rsidR="00905274">
              <w:rPr>
                <w:rFonts w:ascii="Verdana" w:hAnsi="Verdana"/>
                <w:sz w:val="16"/>
                <w:szCs w:val="16"/>
              </w:rPr>
              <w:t xml:space="preserve">In Frankfurt gibt </w:t>
            </w:r>
            <w:proofErr w:type="gramStart"/>
            <w:r w:rsidR="00905274">
              <w:rPr>
                <w:rFonts w:ascii="Verdana" w:hAnsi="Verdana"/>
                <w:sz w:val="16"/>
                <w:szCs w:val="16"/>
              </w:rPr>
              <w:t xml:space="preserve">es </w:t>
            </w:r>
            <w:r w:rsidR="00EA13C3">
              <w:rPr>
                <w:rFonts w:ascii="Verdana" w:hAnsi="Verdana"/>
                <w:sz w:val="16"/>
                <w:szCs w:val="16"/>
              </w:rPr>
              <w:t xml:space="preserve"> z.B.</w:t>
            </w:r>
            <w:proofErr w:type="gramEnd"/>
            <w:r w:rsidR="00EA13C3">
              <w:rPr>
                <w:rFonts w:ascii="Verdana" w:hAnsi="Verdana"/>
                <w:sz w:val="16"/>
                <w:szCs w:val="16"/>
              </w:rPr>
              <w:t xml:space="preserve"> </w:t>
            </w:r>
            <w:r w:rsidR="00747EC8">
              <w:rPr>
                <w:rFonts w:ascii="Verdana" w:hAnsi="Verdana"/>
                <w:sz w:val="16"/>
                <w:szCs w:val="16"/>
              </w:rPr>
              <w:t>14 Schwimmbäder</w:t>
            </w:r>
            <w:r w:rsidR="0098015D">
              <w:rPr>
                <w:rFonts w:ascii="Verdana" w:hAnsi="Verdana"/>
                <w:sz w:val="16"/>
                <w:szCs w:val="16"/>
              </w:rPr>
              <w:t xml:space="preserve"> und über 650 Spielplätze und Freizeitanlagen</w:t>
            </w:r>
            <w:r w:rsidR="00747EC8">
              <w:rPr>
                <w:rFonts w:ascii="Verdana" w:hAnsi="Verdana"/>
                <w:sz w:val="16"/>
                <w:szCs w:val="16"/>
              </w:rPr>
              <w:t xml:space="preserve">. Während andere Städte Schwimmbäder schließen, werden in Frankfurt die Bäder in großem Umfang modernisiert. Das werden wir fortsetzen und das </w:t>
            </w:r>
            <w:proofErr w:type="spellStart"/>
            <w:r w:rsidR="00747EC8">
              <w:rPr>
                <w:rFonts w:ascii="Verdana" w:hAnsi="Verdana"/>
                <w:sz w:val="16"/>
                <w:szCs w:val="16"/>
              </w:rPr>
              <w:t>Rebstockbad</w:t>
            </w:r>
            <w:proofErr w:type="spellEnd"/>
            <w:r w:rsidR="00747EC8">
              <w:rPr>
                <w:rFonts w:ascii="Verdana" w:hAnsi="Verdana"/>
                <w:sz w:val="16"/>
                <w:szCs w:val="16"/>
              </w:rPr>
              <w:t xml:space="preserve"> sowie das Panoramabad Bornheim (als Familienbad Bornheim neben der Eissporthalle) neu bauen.  Ebenso wollen wir die Schulschwimmbäder modernisieren.</w:t>
            </w:r>
            <w:r w:rsidR="00EA13C3">
              <w:rPr>
                <w:rFonts w:ascii="Verdana" w:hAnsi="Verdana"/>
                <w:sz w:val="16"/>
                <w:szCs w:val="16"/>
              </w:rPr>
              <w:t xml:space="preserve"> </w:t>
            </w:r>
            <w:r w:rsidR="00747EC8">
              <w:rPr>
                <w:rFonts w:ascii="Verdana" w:hAnsi="Verdana"/>
                <w:sz w:val="16"/>
                <w:szCs w:val="16"/>
              </w:rPr>
              <w:t>Wir wollen weiterhin Grünanlagen und Kinderspielplätze sanieren und neu anlegen. In Neubaugeb</w:t>
            </w:r>
            <w:r w:rsidR="00EA13C3">
              <w:rPr>
                <w:rFonts w:ascii="Verdana" w:hAnsi="Verdana"/>
                <w:sz w:val="16"/>
                <w:szCs w:val="16"/>
              </w:rPr>
              <w:t xml:space="preserve">ieten müssen von vornherein </w:t>
            </w:r>
            <w:r w:rsidR="00747EC8">
              <w:rPr>
                <w:rFonts w:ascii="Verdana" w:hAnsi="Verdana"/>
                <w:sz w:val="16"/>
                <w:szCs w:val="16"/>
              </w:rPr>
              <w:t>Frei- und Grünflächen mitgeplant werden. Das gilt auch für Bolzplätze und städtische Sportanlagen.</w:t>
            </w:r>
          </w:p>
          <w:p w:rsidR="00747EC8" w:rsidRPr="00B81046" w:rsidRDefault="00747EC8">
            <w:pPr>
              <w:rPr>
                <w:rFonts w:ascii="Verdana" w:hAnsi="Verdana"/>
                <w:sz w:val="16"/>
                <w:szCs w:val="16"/>
              </w:rPr>
            </w:pPr>
          </w:p>
        </w:tc>
      </w:tr>
    </w:tbl>
    <w:p w:rsidR="007322AC" w:rsidRPr="007322AC" w:rsidRDefault="007322AC">
      <w:pPr>
        <w:rPr>
          <w:b/>
          <w:sz w:val="24"/>
          <w:szCs w:val="24"/>
        </w:rPr>
      </w:pPr>
    </w:p>
    <w:sectPr w:rsidR="007322AC" w:rsidRPr="007322AC">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720EC7"/>
    <w:multiLevelType w:val="hybridMultilevel"/>
    <w:tmpl w:val="FFFFFFFF"/>
    <w:lvl w:ilvl="0" w:tplc="54DA9566">
      <w:start w:val="1"/>
      <w:numFmt w:val="bullet"/>
      <w:lvlText w:val=""/>
      <w:lvlJc w:val="left"/>
      <w:pPr>
        <w:ind w:left="720" w:hanging="360"/>
      </w:pPr>
      <w:rPr>
        <w:rFonts w:ascii="Symbol" w:hAnsi="Symbol" w:hint="default"/>
      </w:rPr>
    </w:lvl>
    <w:lvl w:ilvl="1" w:tplc="DC901A34">
      <w:start w:val="1"/>
      <w:numFmt w:val="bullet"/>
      <w:lvlText w:val="o"/>
      <w:lvlJc w:val="left"/>
      <w:pPr>
        <w:ind w:left="1440" w:hanging="360"/>
      </w:pPr>
      <w:rPr>
        <w:rFonts w:ascii="Courier New" w:hAnsi="Courier New" w:hint="default"/>
      </w:rPr>
    </w:lvl>
    <w:lvl w:ilvl="2" w:tplc="A0CE9090">
      <w:start w:val="1"/>
      <w:numFmt w:val="bullet"/>
      <w:lvlText w:val=""/>
      <w:lvlJc w:val="left"/>
      <w:pPr>
        <w:ind w:left="2160" w:hanging="360"/>
      </w:pPr>
      <w:rPr>
        <w:rFonts w:ascii="Wingdings" w:hAnsi="Wingdings" w:hint="default"/>
      </w:rPr>
    </w:lvl>
    <w:lvl w:ilvl="3" w:tplc="45C4F60C">
      <w:start w:val="1"/>
      <w:numFmt w:val="bullet"/>
      <w:lvlText w:val=""/>
      <w:lvlJc w:val="left"/>
      <w:pPr>
        <w:ind w:left="2880" w:hanging="360"/>
      </w:pPr>
      <w:rPr>
        <w:rFonts w:ascii="Symbol" w:hAnsi="Symbol" w:hint="default"/>
      </w:rPr>
    </w:lvl>
    <w:lvl w:ilvl="4" w:tplc="C1F66EA2">
      <w:start w:val="1"/>
      <w:numFmt w:val="bullet"/>
      <w:lvlText w:val="o"/>
      <w:lvlJc w:val="left"/>
      <w:pPr>
        <w:ind w:left="3600" w:hanging="360"/>
      </w:pPr>
      <w:rPr>
        <w:rFonts w:ascii="Courier New" w:hAnsi="Courier New" w:hint="default"/>
      </w:rPr>
    </w:lvl>
    <w:lvl w:ilvl="5" w:tplc="9C9EEA14">
      <w:start w:val="1"/>
      <w:numFmt w:val="bullet"/>
      <w:lvlText w:val=""/>
      <w:lvlJc w:val="left"/>
      <w:pPr>
        <w:ind w:left="4320" w:hanging="360"/>
      </w:pPr>
      <w:rPr>
        <w:rFonts w:ascii="Wingdings" w:hAnsi="Wingdings" w:hint="default"/>
      </w:rPr>
    </w:lvl>
    <w:lvl w:ilvl="6" w:tplc="BB182DD0">
      <w:start w:val="1"/>
      <w:numFmt w:val="bullet"/>
      <w:lvlText w:val=""/>
      <w:lvlJc w:val="left"/>
      <w:pPr>
        <w:ind w:left="5040" w:hanging="360"/>
      </w:pPr>
      <w:rPr>
        <w:rFonts w:ascii="Symbol" w:hAnsi="Symbol" w:hint="default"/>
      </w:rPr>
    </w:lvl>
    <w:lvl w:ilvl="7" w:tplc="F14812D8">
      <w:start w:val="1"/>
      <w:numFmt w:val="bullet"/>
      <w:lvlText w:val="o"/>
      <w:lvlJc w:val="left"/>
      <w:pPr>
        <w:ind w:left="5760" w:hanging="360"/>
      </w:pPr>
      <w:rPr>
        <w:rFonts w:ascii="Courier New" w:hAnsi="Courier New" w:hint="default"/>
      </w:rPr>
    </w:lvl>
    <w:lvl w:ilvl="8" w:tplc="358C9C54">
      <w:start w:val="1"/>
      <w:numFmt w:val="bullet"/>
      <w:lvlText w:val=""/>
      <w:lvlJc w:val="left"/>
      <w:pPr>
        <w:ind w:left="6480" w:hanging="360"/>
      </w:pPr>
      <w:rPr>
        <w:rFonts w:ascii="Wingdings" w:hAnsi="Wingdings" w:hint="default"/>
      </w:rPr>
    </w:lvl>
  </w:abstractNum>
  <w:abstractNum w:abstractNumId="1" w15:restartNumberingAfterBreak="0">
    <w:nsid w:val="0488015B"/>
    <w:multiLevelType w:val="hybridMultilevel"/>
    <w:tmpl w:val="FFFFFFFF"/>
    <w:lvl w:ilvl="0" w:tplc="4334A7C6">
      <w:start w:val="1"/>
      <w:numFmt w:val="bullet"/>
      <w:lvlText w:val=""/>
      <w:lvlJc w:val="left"/>
      <w:pPr>
        <w:ind w:left="720" w:hanging="360"/>
      </w:pPr>
      <w:rPr>
        <w:rFonts w:ascii="Symbol" w:hAnsi="Symbol" w:hint="default"/>
      </w:rPr>
    </w:lvl>
    <w:lvl w:ilvl="1" w:tplc="C3CAD3E0">
      <w:start w:val="1"/>
      <w:numFmt w:val="bullet"/>
      <w:lvlText w:val="o"/>
      <w:lvlJc w:val="left"/>
      <w:pPr>
        <w:ind w:left="1440" w:hanging="360"/>
      </w:pPr>
      <w:rPr>
        <w:rFonts w:ascii="Courier New" w:hAnsi="Courier New" w:hint="default"/>
      </w:rPr>
    </w:lvl>
    <w:lvl w:ilvl="2" w:tplc="F5C4E3C8">
      <w:start w:val="1"/>
      <w:numFmt w:val="bullet"/>
      <w:lvlText w:val=""/>
      <w:lvlJc w:val="left"/>
      <w:pPr>
        <w:ind w:left="2160" w:hanging="360"/>
      </w:pPr>
      <w:rPr>
        <w:rFonts w:ascii="Wingdings" w:hAnsi="Wingdings" w:hint="default"/>
      </w:rPr>
    </w:lvl>
    <w:lvl w:ilvl="3" w:tplc="0A2EF8F0">
      <w:start w:val="1"/>
      <w:numFmt w:val="bullet"/>
      <w:lvlText w:val=""/>
      <w:lvlJc w:val="left"/>
      <w:pPr>
        <w:ind w:left="2880" w:hanging="360"/>
      </w:pPr>
      <w:rPr>
        <w:rFonts w:ascii="Symbol" w:hAnsi="Symbol" w:hint="default"/>
      </w:rPr>
    </w:lvl>
    <w:lvl w:ilvl="4" w:tplc="AA4CD4F6">
      <w:start w:val="1"/>
      <w:numFmt w:val="bullet"/>
      <w:lvlText w:val="o"/>
      <w:lvlJc w:val="left"/>
      <w:pPr>
        <w:ind w:left="3600" w:hanging="360"/>
      </w:pPr>
      <w:rPr>
        <w:rFonts w:ascii="Courier New" w:hAnsi="Courier New" w:hint="default"/>
      </w:rPr>
    </w:lvl>
    <w:lvl w:ilvl="5" w:tplc="938AB4AC">
      <w:start w:val="1"/>
      <w:numFmt w:val="bullet"/>
      <w:lvlText w:val=""/>
      <w:lvlJc w:val="left"/>
      <w:pPr>
        <w:ind w:left="4320" w:hanging="360"/>
      </w:pPr>
      <w:rPr>
        <w:rFonts w:ascii="Wingdings" w:hAnsi="Wingdings" w:hint="default"/>
      </w:rPr>
    </w:lvl>
    <w:lvl w:ilvl="6" w:tplc="C6F2B6D4">
      <w:start w:val="1"/>
      <w:numFmt w:val="bullet"/>
      <w:lvlText w:val=""/>
      <w:lvlJc w:val="left"/>
      <w:pPr>
        <w:ind w:left="5040" w:hanging="360"/>
      </w:pPr>
      <w:rPr>
        <w:rFonts w:ascii="Symbol" w:hAnsi="Symbol" w:hint="default"/>
      </w:rPr>
    </w:lvl>
    <w:lvl w:ilvl="7" w:tplc="7708FCF2">
      <w:start w:val="1"/>
      <w:numFmt w:val="bullet"/>
      <w:lvlText w:val="o"/>
      <w:lvlJc w:val="left"/>
      <w:pPr>
        <w:ind w:left="5760" w:hanging="360"/>
      </w:pPr>
      <w:rPr>
        <w:rFonts w:ascii="Courier New" w:hAnsi="Courier New" w:hint="default"/>
      </w:rPr>
    </w:lvl>
    <w:lvl w:ilvl="8" w:tplc="7CB84516">
      <w:start w:val="1"/>
      <w:numFmt w:val="bullet"/>
      <w:lvlText w:val=""/>
      <w:lvlJc w:val="left"/>
      <w:pPr>
        <w:ind w:left="6480" w:hanging="360"/>
      </w:pPr>
      <w:rPr>
        <w:rFonts w:ascii="Wingdings" w:hAnsi="Wingdings" w:hint="default"/>
      </w:rPr>
    </w:lvl>
  </w:abstractNum>
  <w:abstractNum w:abstractNumId="2" w15:restartNumberingAfterBreak="0">
    <w:nsid w:val="366F0B8A"/>
    <w:multiLevelType w:val="hybridMultilevel"/>
    <w:tmpl w:val="D298922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3DF107FD"/>
    <w:multiLevelType w:val="multilevel"/>
    <w:tmpl w:val="69DEE0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54F483B"/>
    <w:multiLevelType w:val="multilevel"/>
    <w:tmpl w:val="A95CD3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74737ED"/>
    <w:multiLevelType w:val="hybridMultilevel"/>
    <w:tmpl w:val="FFFFFFFF"/>
    <w:lvl w:ilvl="0" w:tplc="91B2DDE4">
      <w:start w:val="1"/>
      <w:numFmt w:val="bullet"/>
      <w:lvlText w:val=""/>
      <w:lvlJc w:val="left"/>
      <w:pPr>
        <w:ind w:left="720" w:hanging="360"/>
      </w:pPr>
      <w:rPr>
        <w:rFonts w:ascii="Symbol" w:hAnsi="Symbol" w:hint="default"/>
      </w:rPr>
    </w:lvl>
    <w:lvl w:ilvl="1" w:tplc="366C200C">
      <w:start w:val="1"/>
      <w:numFmt w:val="bullet"/>
      <w:lvlText w:val="o"/>
      <w:lvlJc w:val="left"/>
      <w:pPr>
        <w:ind w:left="1440" w:hanging="360"/>
      </w:pPr>
      <w:rPr>
        <w:rFonts w:ascii="Courier New" w:hAnsi="Courier New" w:hint="default"/>
      </w:rPr>
    </w:lvl>
    <w:lvl w:ilvl="2" w:tplc="C0A4F528">
      <w:start w:val="1"/>
      <w:numFmt w:val="bullet"/>
      <w:lvlText w:val=""/>
      <w:lvlJc w:val="left"/>
      <w:pPr>
        <w:ind w:left="2160" w:hanging="360"/>
      </w:pPr>
      <w:rPr>
        <w:rFonts w:ascii="Wingdings" w:hAnsi="Wingdings" w:hint="default"/>
      </w:rPr>
    </w:lvl>
    <w:lvl w:ilvl="3" w:tplc="BFBAD7B2">
      <w:start w:val="1"/>
      <w:numFmt w:val="bullet"/>
      <w:lvlText w:val=""/>
      <w:lvlJc w:val="left"/>
      <w:pPr>
        <w:ind w:left="2880" w:hanging="360"/>
      </w:pPr>
      <w:rPr>
        <w:rFonts w:ascii="Symbol" w:hAnsi="Symbol" w:hint="default"/>
      </w:rPr>
    </w:lvl>
    <w:lvl w:ilvl="4" w:tplc="7CE0446E">
      <w:start w:val="1"/>
      <w:numFmt w:val="bullet"/>
      <w:lvlText w:val="o"/>
      <w:lvlJc w:val="left"/>
      <w:pPr>
        <w:ind w:left="3600" w:hanging="360"/>
      </w:pPr>
      <w:rPr>
        <w:rFonts w:ascii="Courier New" w:hAnsi="Courier New" w:hint="default"/>
      </w:rPr>
    </w:lvl>
    <w:lvl w:ilvl="5" w:tplc="9FE0F3BA">
      <w:start w:val="1"/>
      <w:numFmt w:val="bullet"/>
      <w:lvlText w:val=""/>
      <w:lvlJc w:val="left"/>
      <w:pPr>
        <w:ind w:left="4320" w:hanging="360"/>
      </w:pPr>
      <w:rPr>
        <w:rFonts w:ascii="Wingdings" w:hAnsi="Wingdings" w:hint="default"/>
      </w:rPr>
    </w:lvl>
    <w:lvl w:ilvl="6" w:tplc="A9C0D574">
      <w:start w:val="1"/>
      <w:numFmt w:val="bullet"/>
      <w:lvlText w:val=""/>
      <w:lvlJc w:val="left"/>
      <w:pPr>
        <w:ind w:left="5040" w:hanging="360"/>
      </w:pPr>
      <w:rPr>
        <w:rFonts w:ascii="Symbol" w:hAnsi="Symbol" w:hint="default"/>
      </w:rPr>
    </w:lvl>
    <w:lvl w:ilvl="7" w:tplc="54EA1D3C">
      <w:start w:val="1"/>
      <w:numFmt w:val="bullet"/>
      <w:lvlText w:val="o"/>
      <w:lvlJc w:val="left"/>
      <w:pPr>
        <w:ind w:left="5760" w:hanging="360"/>
      </w:pPr>
      <w:rPr>
        <w:rFonts w:ascii="Courier New" w:hAnsi="Courier New" w:hint="default"/>
      </w:rPr>
    </w:lvl>
    <w:lvl w:ilvl="8" w:tplc="E7F43692">
      <w:start w:val="1"/>
      <w:numFmt w:val="bullet"/>
      <w:lvlText w:val=""/>
      <w:lvlJc w:val="left"/>
      <w:pPr>
        <w:ind w:left="6480" w:hanging="360"/>
      </w:pPr>
      <w:rPr>
        <w:rFonts w:ascii="Wingdings" w:hAnsi="Wingdings" w:hint="default"/>
      </w:rPr>
    </w:lvl>
  </w:abstractNum>
  <w:abstractNum w:abstractNumId="6" w15:restartNumberingAfterBreak="0">
    <w:nsid w:val="7C9F453C"/>
    <w:multiLevelType w:val="multilevel"/>
    <w:tmpl w:val="A75CF2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6"/>
  </w:num>
  <w:num w:numId="3">
    <w:abstractNumId w:val="3"/>
  </w:num>
  <w:num w:numId="4">
    <w:abstractNumId w:val="2"/>
  </w:num>
  <w:num w:numId="5">
    <w:abstractNumId w:val="5"/>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22AC"/>
    <w:rsid w:val="001F69E2"/>
    <w:rsid w:val="002C216B"/>
    <w:rsid w:val="002C52C1"/>
    <w:rsid w:val="00365713"/>
    <w:rsid w:val="00456FC9"/>
    <w:rsid w:val="004C4442"/>
    <w:rsid w:val="00525ADC"/>
    <w:rsid w:val="005A606D"/>
    <w:rsid w:val="005E2A83"/>
    <w:rsid w:val="0060194D"/>
    <w:rsid w:val="00610448"/>
    <w:rsid w:val="00636C04"/>
    <w:rsid w:val="006A357A"/>
    <w:rsid w:val="0071201A"/>
    <w:rsid w:val="007322AC"/>
    <w:rsid w:val="00747EC8"/>
    <w:rsid w:val="008B78E4"/>
    <w:rsid w:val="00905274"/>
    <w:rsid w:val="0098015D"/>
    <w:rsid w:val="009C4DB1"/>
    <w:rsid w:val="009D1E1C"/>
    <w:rsid w:val="00A4074E"/>
    <w:rsid w:val="00AB12DE"/>
    <w:rsid w:val="00B81046"/>
    <w:rsid w:val="00BC615F"/>
    <w:rsid w:val="00EA13C3"/>
    <w:rsid w:val="00EE7E4C"/>
    <w:rsid w:val="00F275FB"/>
    <w:rsid w:val="00F55D52"/>
    <w:rsid w:val="00F9325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D95A13"/>
  <w15:chartTrackingRefBased/>
  <w15:docId w15:val="{BB0FF802-F4BC-4A11-A7B2-06DB68EA3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7322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estern">
    <w:name w:val="western"/>
    <w:basedOn w:val="Standard"/>
    <w:rsid w:val="007322AC"/>
    <w:pPr>
      <w:spacing w:before="100" w:beforeAutospacing="1" w:after="100" w:afterAutospacing="1"/>
      <w:jc w:val="left"/>
    </w:pPr>
    <w:rPr>
      <w:rFonts w:ascii="Times New Roman" w:hAnsi="Times New Roman" w:cs="Times New Roman"/>
      <w:sz w:val="24"/>
      <w:szCs w:val="24"/>
      <w:lang w:eastAsia="de-DE"/>
    </w:rPr>
  </w:style>
  <w:style w:type="character" w:styleId="Fett">
    <w:name w:val="Strong"/>
    <w:basedOn w:val="Absatz-Standardschriftart"/>
    <w:uiPriority w:val="22"/>
    <w:qFormat/>
    <w:rsid w:val="007322AC"/>
    <w:rPr>
      <w:b/>
      <w:bCs/>
    </w:rPr>
  </w:style>
  <w:style w:type="character" w:styleId="Hervorhebung">
    <w:name w:val="Emphasis"/>
    <w:basedOn w:val="Absatz-Standardschriftart"/>
    <w:uiPriority w:val="20"/>
    <w:qFormat/>
    <w:rsid w:val="00F275FB"/>
    <w:rPr>
      <w:i/>
      <w:iCs/>
    </w:rPr>
  </w:style>
  <w:style w:type="paragraph" w:styleId="Listenabsatz">
    <w:name w:val="List Paragraph"/>
    <w:basedOn w:val="Standard"/>
    <w:uiPriority w:val="34"/>
    <w:qFormat/>
    <w:rsid w:val="00BC615F"/>
    <w:pPr>
      <w:spacing w:after="200" w:line="276" w:lineRule="auto"/>
      <w:ind w:left="720"/>
      <w:contextualSpacing/>
      <w:jc w:val="lef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87739">
      <w:bodyDiv w:val="1"/>
      <w:marLeft w:val="0"/>
      <w:marRight w:val="0"/>
      <w:marTop w:val="0"/>
      <w:marBottom w:val="0"/>
      <w:divBdr>
        <w:top w:val="none" w:sz="0" w:space="0" w:color="auto"/>
        <w:left w:val="none" w:sz="0" w:space="0" w:color="auto"/>
        <w:bottom w:val="none" w:sz="0" w:space="0" w:color="auto"/>
        <w:right w:val="none" w:sz="0" w:space="0" w:color="auto"/>
      </w:divBdr>
    </w:div>
    <w:div w:id="70004081">
      <w:bodyDiv w:val="1"/>
      <w:marLeft w:val="0"/>
      <w:marRight w:val="0"/>
      <w:marTop w:val="0"/>
      <w:marBottom w:val="0"/>
      <w:divBdr>
        <w:top w:val="none" w:sz="0" w:space="0" w:color="auto"/>
        <w:left w:val="none" w:sz="0" w:space="0" w:color="auto"/>
        <w:bottom w:val="none" w:sz="0" w:space="0" w:color="auto"/>
        <w:right w:val="none" w:sz="0" w:space="0" w:color="auto"/>
      </w:divBdr>
    </w:div>
    <w:div w:id="92942981">
      <w:bodyDiv w:val="1"/>
      <w:marLeft w:val="0"/>
      <w:marRight w:val="0"/>
      <w:marTop w:val="0"/>
      <w:marBottom w:val="0"/>
      <w:divBdr>
        <w:top w:val="none" w:sz="0" w:space="0" w:color="auto"/>
        <w:left w:val="none" w:sz="0" w:space="0" w:color="auto"/>
        <w:bottom w:val="none" w:sz="0" w:space="0" w:color="auto"/>
        <w:right w:val="none" w:sz="0" w:space="0" w:color="auto"/>
      </w:divBdr>
    </w:div>
    <w:div w:id="338048887">
      <w:bodyDiv w:val="1"/>
      <w:marLeft w:val="0"/>
      <w:marRight w:val="0"/>
      <w:marTop w:val="0"/>
      <w:marBottom w:val="0"/>
      <w:divBdr>
        <w:top w:val="none" w:sz="0" w:space="0" w:color="auto"/>
        <w:left w:val="none" w:sz="0" w:space="0" w:color="auto"/>
        <w:bottom w:val="none" w:sz="0" w:space="0" w:color="auto"/>
        <w:right w:val="none" w:sz="0" w:space="0" w:color="auto"/>
      </w:divBdr>
    </w:div>
    <w:div w:id="455485592">
      <w:bodyDiv w:val="1"/>
      <w:marLeft w:val="0"/>
      <w:marRight w:val="0"/>
      <w:marTop w:val="0"/>
      <w:marBottom w:val="0"/>
      <w:divBdr>
        <w:top w:val="none" w:sz="0" w:space="0" w:color="auto"/>
        <w:left w:val="none" w:sz="0" w:space="0" w:color="auto"/>
        <w:bottom w:val="none" w:sz="0" w:space="0" w:color="auto"/>
        <w:right w:val="none" w:sz="0" w:space="0" w:color="auto"/>
      </w:divBdr>
    </w:div>
    <w:div w:id="487985775">
      <w:bodyDiv w:val="1"/>
      <w:marLeft w:val="0"/>
      <w:marRight w:val="0"/>
      <w:marTop w:val="0"/>
      <w:marBottom w:val="0"/>
      <w:divBdr>
        <w:top w:val="none" w:sz="0" w:space="0" w:color="auto"/>
        <w:left w:val="none" w:sz="0" w:space="0" w:color="auto"/>
        <w:bottom w:val="none" w:sz="0" w:space="0" w:color="auto"/>
        <w:right w:val="none" w:sz="0" w:space="0" w:color="auto"/>
      </w:divBdr>
    </w:div>
    <w:div w:id="533463920">
      <w:bodyDiv w:val="1"/>
      <w:marLeft w:val="0"/>
      <w:marRight w:val="0"/>
      <w:marTop w:val="0"/>
      <w:marBottom w:val="0"/>
      <w:divBdr>
        <w:top w:val="none" w:sz="0" w:space="0" w:color="auto"/>
        <w:left w:val="none" w:sz="0" w:space="0" w:color="auto"/>
        <w:bottom w:val="none" w:sz="0" w:space="0" w:color="auto"/>
        <w:right w:val="none" w:sz="0" w:space="0" w:color="auto"/>
      </w:divBdr>
    </w:div>
    <w:div w:id="590814716">
      <w:bodyDiv w:val="1"/>
      <w:marLeft w:val="0"/>
      <w:marRight w:val="0"/>
      <w:marTop w:val="0"/>
      <w:marBottom w:val="0"/>
      <w:divBdr>
        <w:top w:val="none" w:sz="0" w:space="0" w:color="auto"/>
        <w:left w:val="none" w:sz="0" w:space="0" w:color="auto"/>
        <w:bottom w:val="none" w:sz="0" w:space="0" w:color="auto"/>
        <w:right w:val="none" w:sz="0" w:space="0" w:color="auto"/>
      </w:divBdr>
    </w:div>
    <w:div w:id="632757123">
      <w:bodyDiv w:val="1"/>
      <w:marLeft w:val="0"/>
      <w:marRight w:val="0"/>
      <w:marTop w:val="0"/>
      <w:marBottom w:val="0"/>
      <w:divBdr>
        <w:top w:val="none" w:sz="0" w:space="0" w:color="auto"/>
        <w:left w:val="none" w:sz="0" w:space="0" w:color="auto"/>
        <w:bottom w:val="none" w:sz="0" w:space="0" w:color="auto"/>
        <w:right w:val="none" w:sz="0" w:space="0" w:color="auto"/>
      </w:divBdr>
    </w:div>
    <w:div w:id="666985426">
      <w:bodyDiv w:val="1"/>
      <w:marLeft w:val="0"/>
      <w:marRight w:val="0"/>
      <w:marTop w:val="0"/>
      <w:marBottom w:val="0"/>
      <w:divBdr>
        <w:top w:val="none" w:sz="0" w:space="0" w:color="auto"/>
        <w:left w:val="none" w:sz="0" w:space="0" w:color="auto"/>
        <w:bottom w:val="none" w:sz="0" w:space="0" w:color="auto"/>
        <w:right w:val="none" w:sz="0" w:space="0" w:color="auto"/>
      </w:divBdr>
    </w:div>
    <w:div w:id="736628636">
      <w:bodyDiv w:val="1"/>
      <w:marLeft w:val="0"/>
      <w:marRight w:val="0"/>
      <w:marTop w:val="0"/>
      <w:marBottom w:val="0"/>
      <w:divBdr>
        <w:top w:val="none" w:sz="0" w:space="0" w:color="auto"/>
        <w:left w:val="none" w:sz="0" w:space="0" w:color="auto"/>
        <w:bottom w:val="none" w:sz="0" w:space="0" w:color="auto"/>
        <w:right w:val="none" w:sz="0" w:space="0" w:color="auto"/>
      </w:divBdr>
    </w:div>
    <w:div w:id="1098209191">
      <w:bodyDiv w:val="1"/>
      <w:marLeft w:val="0"/>
      <w:marRight w:val="0"/>
      <w:marTop w:val="0"/>
      <w:marBottom w:val="0"/>
      <w:divBdr>
        <w:top w:val="none" w:sz="0" w:space="0" w:color="auto"/>
        <w:left w:val="none" w:sz="0" w:space="0" w:color="auto"/>
        <w:bottom w:val="none" w:sz="0" w:space="0" w:color="auto"/>
        <w:right w:val="none" w:sz="0" w:space="0" w:color="auto"/>
      </w:divBdr>
    </w:div>
    <w:div w:id="1100032757">
      <w:bodyDiv w:val="1"/>
      <w:marLeft w:val="0"/>
      <w:marRight w:val="0"/>
      <w:marTop w:val="0"/>
      <w:marBottom w:val="0"/>
      <w:divBdr>
        <w:top w:val="none" w:sz="0" w:space="0" w:color="auto"/>
        <w:left w:val="none" w:sz="0" w:space="0" w:color="auto"/>
        <w:bottom w:val="none" w:sz="0" w:space="0" w:color="auto"/>
        <w:right w:val="none" w:sz="0" w:space="0" w:color="auto"/>
      </w:divBdr>
    </w:div>
    <w:div w:id="1202397511">
      <w:bodyDiv w:val="1"/>
      <w:marLeft w:val="0"/>
      <w:marRight w:val="0"/>
      <w:marTop w:val="0"/>
      <w:marBottom w:val="0"/>
      <w:divBdr>
        <w:top w:val="none" w:sz="0" w:space="0" w:color="auto"/>
        <w:left w:val="none" w:sz="0" w:space="0" w:color="auto"/>
        <w:bottom w:val="none" w:sz="0" w:space="0" w:color="auto"/>
        <w:right w:val="none" w:sz="0" w:space="0" w:color="auto"/>
      </w:divBdr>
    </w:div>
    <w:div w:id="1246841706">
      <w:bodyDiv w:val="1"/>
      <w:marLeft w:val="0"/>
      <w:marRight w:val="0"/>
      <w:marTop w:val="0"/>
      <w:marBottom w:val="0"/>
      <w:divBdr>
        <w:top w:val="none" w:sz="0" w:space="0" w:color="auto"/>
        <w:left w:val="none" w:sz="0" w:space="0" w:color="auto"/>
        <w:bottom w:val="none" w:sz="0" w:space="0" w:color="auto"/>
        <w:right w:val="none" w:sz="0" w:space="0" w:color="auto"/>
      </w:divBdr>
    </w:div>
    <w:div w:id="1251281400">
      <w:bodyDiv w:val="1"/>
      <w:marLeft w:val="0"/>
      <w:marRight w:val="0"/>
      <w:marTop w:val="0"/>
      <w:marBottom w:val="0"/>
      <w:divBdr>
        <w:top w:val="none" w:sz="0" w:space="0" w:color="auto"/>
        <w:left w:val="none" w:sz="0" w:space="0" w:color="auto"/>
        <w:bottom w:val="none" w:sz="0" w:space="0" w:color="auto"/>
        <w:right w:val="none" w:sz="0" w:space="0" w:color="auto"/>
      </w:divBdr>
    </w:div>
    <w:div w:id="1311979275">
      <w:bodyDiv w:val="1"/>
      <w:marLeft w:val="0"/>
      <w:marRight w:val="0"/>
      <w:marTop w:val="0"/>
      <w:marBottom w:val="0"/>
      <w:divBdr>
        <w:top w:val="none" w:sz="0" w:space="0" w:color="auto"/>
        <w:left w:val="none" w:sz="0" w:space="0" w:color="auto"/>
        <w:bottom w:val="none" w:sz="0" w:space="0" w:color="auto"/>
        <w:right w:val="none" w:sz="0" w:space="0" w:color="auto"/>
      </w:divBdr>
    </w:div>
    <w:div w:id="1358116043">
      <w:bodyDiv w:val="1"/>
      <w:marLeft w:val="0"/>
      <w:marRight w:val="0"/>
      <w:marTop w:val="0"/>
      <w:marBottom w:val="0"/>
      <w:divBdr>
        <w:top w:val="none" w:sz="0" w:space="0" w:color="auto"/>
        <w:left w:val="none" w:sz="0" w:space="0" w:color="auto"/>
        <w:bottom w:val="none" w:sz="0" w:space="0" w:color="auto"/>
        <w:right w:val="none" w:sz="0" w:space="0" w:color="auto"/>
      </w:divBdr>
    </w:div>
    <w:div w:id="1375227078">
      <w:bodyDiv w:val="1"/>
      <w:marLeft w:val="0"/>
      <w:marRight w:val="0"/>
      <w:marTop w:val="0"/>
      <w:marBottom w:val="0"/>
      <w:divBdr>
        <w:top w:val="none" w:sz="0" w:space="0" w:color="auto"/>
        <w:left w:val="none" w:sz="0" w:space="0" w:color="auto"/>
        <w:bottom w:val="none" w:sz="0" w:space="0" w:color="auto"/>
        <w:right w:val="none" w:sz="0" w:space="0" w:color="auto"/>
      </w:divBdr>
    </w:div>
    <w:div w:id="1425807163">
      <w:bodyDiv w:val="1"/>
      <w:marLeft w:val="0"/>
      <w:marRight w:val="0"/>
      <w:marTop w:val="0"/>
      <w:marBottom w:val="0"/>
      <w:divBdr>
        <w:top w:val="none" w:sz="0" w:space="0" w:color="auto"/>
        <w:left w:val="none" w:sz="0" w:space="0" w:color="auto"/>
        <w:bottom w:val="none" w:sz="0" w:space="0" w:color="auto"/>
        <w:right w:val="none" w:sz="0" w:space="0" w:color="auto"/>
      </w:divBdr>
    </w:div>
    <w:div w:id="1479612954">
      <w:bodyDiv w:val="1"/>
      <w:marLeft w:val="0"/>
      <w:marRight w:val="0"/>
      <w:marTop w:val="0"/>
      <w:marBottom w:val="0"/>
      <w:divBdr>
        <w:top w:val="none" w:sz="0" w:space="0" w:color="auto"/>
        <w:left w:val="none" w:sz="0" w:space="0" w:color="auto"/>
        <w:bottom w:val="none" w:sz="0" w:space="0" w:color="auto"/>
        <w:right w:val="none" w:sz="0" w:space="0" w:color="auto"/>
      </w:divBdr>
    </w:div>
    <w:div w:id="1539314958">
      <w:bodyDiv w:val="1"/>
      <w:marLeft w:val="0"/>
      <w:marRight w:val="0"/>
      <w:marTop w:val="0"/>
      <w:marBottom w:val="0"/>
      <w:divBdr>
        <w:top w:val="none" w:sz="0" w:space="0" w:color="auto"/>
        <w:left w:val="none" w:sz="0" w:space="0" w:color="auto"/>
        <w:bottom w:val="none" w:sz="0" w:space="0" w:color="auto"/>
        <w:right w:val="none" w:sz="0" w:space="0" w:color="auto"/>
      </w:divBdr>
    </w:div>
    <w:div w:id="1565482083">
      <w:bodyDiv w:val="1"/>
      <w:marLeft w:val="0"/>
      <w:marRight w:val="0"/>
      <w:marTop w:val="0"/>
      <w:marBottom w:val="0"/>
      <w:divBdr>
        <w:top w:val="none" w:sz="0" w:space="0" w:color="auto"/>
        <w:left w:val="none" w:sz="0" w:space="0" w:color="auto"/>
        <w:bottom w:val="none" w:sz="0" w:space="0" w:color="auto"/>
        <w:right w:val="none" w:sz="0" w:space="0" w:color="auto"/>
      </w:divBdr>
    </w:div>
    <w:div w:id="1594826431">
      <w:bodyDiv w:val="1"/>
      <w:marLeft w:val="0"/>
      <w:marRight w:val="0"/>
      <w:marTop w:val="0"/>
      <w:marBottom w:val="0"/>
      <w:divBdr>
        <w:top w:val="none" w:sz="0" w:space="0" w:color="auto"/>
        <w:left w:val="none" w:sz="0" w:space="0" w:color="auto"/>
        <w:bottom w:val="none" w:sz="0" w:space="0" w:color="auto"/>
        <w:right w:val="none" w:sz="0" w:space="0" w:color="auto"/>
      </w:divBdr>
    </w:div>
    <w:div w:id="1776900023">
      <w:bodyDiv w:val="1"/>
      <w:marLeft w:val="0"/>
      <w:marRight w:val="0"/>
      <w:marTop w:val="0"/>
      <w:marBottom w:val="0"/>
      <w:divBdr>
        <w:top w:val="none" w:sz="0" w:space="0" w:color="auto"/>
        <w:left w:val="none" w:sz="0" w:space="0" w:color="auto"/>
        <w:bottom w:val="none" w:sz="0" w:space="0" w:color="auto"/>
        <w:right w:val="none" w:sz="0" w:space="0" w:color="auto"/>
      </w:divBdr>
    </w:div>
    <w:div w:id="1851991016">
      <w:bodyDiv w:val="1"/>
      <w:marLeft w:val="0"/>
      <w:marRight w:val="0"/>
      <w:marTop w:val="0"/>
      <w:marBottom w:val="0"/>
      <w:divBdr>
        <w:top w:val="none" w:sz="0" w:space="0" w:color="auto"/>
        <w:left w:val="none" w:sz="0" w:space="0" w:color="auto"/>
        <w:bottom w:val="none" w:sz="0" w:space="0" w:color="auto"/>
        <w:right w:val="none" w:sz="0" w:space="0" w:color="auto"/>
      </w:divBdr>
    </w:div>
    <w:div w:id="1995524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2162</Words>
  <Characters>13622</Characters>
  <Application>Microsoft Office Word</Application>
  <DocSecurity>0</DocSecurity>
  <Lines>113</Lines>
  <Paragraphs>31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 Dirk</dc:creator>
  <cp:keywords/>
  <dc:description/>
  <cp:lastModifiedBy>Antoni, Dirk</cp:lastModifiedBy>
  <cp:revision>2</cp:revision>
  <dcterms:created xsi:type="dcterms:W3CDTF">2021-01-20T14:13:00Z</dcterms:created>
  <dcterms:modified xsi:type="dcterms:W3CDTF">2021-01-20T14:13:00Z</dcterms:modified>
</cp:coreProperties>
</file>